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4C0F3" w14:textId="77777777" w:rsidR="00AB7193" w:rsidRPr="00BA340F" w:rsidRDefault="00271DEC" w:rsidP="00412BC9">
      <w:pPr>
        <w:spacing w:after="360"/>
        <w:rPr>
          <w:rStyle w:val="A-BHChar"/>
        </w:rPr>
      </w:pPr>
      <w:r w:rsidRPr="00BA340F">
        <w:rPr>
          <w:rStyle w:val="A-BHChar"/>
        </w:rPr>
        <w:t xml:space="preserve">Correlations for </w:t>
      </w:r>
      <w:r w:rsidR="00167B33" w:rsidRPr="00E4508D">
        <w:rPr>
          <w:rStyle w:val="A-BHChar"/>
          <w:i/>
        </w:rPr>
        <w:t>The Paschal Mystery</w:t>
      </w:r>
      <w:r w:rsidR="00317D9D" w:rsidRPr="00E4508D">
        <w:rPr>
          <w:rStyle w:val="A-BHChar"/>
          <w:i/>
        </w:rPr>
        <w:t>:</w:t>
      </w:r>
      <w:r w:rsidR="00A05F4F">
        <w:rPr>
          <w:rStyle w:val="A-BHChar"/>
          <w:i/>
        </w:rPr>
        <w:br/>
      </w:r>
      <w:r w:rsidRPr="00E4508D">
        <w:rPr>
          <w:rStyle w:val="A-BHChar"/>
          <w:i/>
        </w:rPr>
        <w:t>A Primary Source Reader</w:t>
      </w: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5090"/>
        <w:gridCol w:w="5170"/>
      </w:tblGrid>
      <w:tr w:rsidR="00EC7501" w:rsidRPr="002C50FB" w14:paraId="2AD99D42" w14:textId="77777777" w:rsidTr="008547F4">
        <w:trPr>
          <w:cantSplit/>
          <w:trHeight w:val="863"/>
          <w:tblHeader/>
        </w:trPr>
        <w:tc>
          <w:tcPr>
            <w:tcW w:w="5090" w:type="dxa"/>
            <w:shd w:val="clear" w:color="auto" w:fill="D9D9D9" w:themeFill="background1" w:themeFillShade="D9"/>
            <w:vAlign w:val="center"/>
          </w:tcPr>
          <w:p w14:paraId="5B021977" w14:textId="57CAED42" w:rsidR="00EC7501" w:rsidRPr="007D1E0F" w:rsidRDefault="00EC7501" w:rsidP="008547F4">
            <w:pPr>
              <w:spacing w:after="120"/>
              <w:jc w:val="center"/>
              <w:rPr>
                <w:rFonts w:ascii="Book Antiqua" w:hAnsi="Book Antiqua"/>
                <w:b/>
                <w:szCs w:val="24"/>
              </w:rPr>
            </w:pPr>
            <w:r w:rsidRPr="007D1E0F">
              <w:rPr>
                <w:rStyle w:val="A-TextChar"/>
                <w:b/>
                <w:i/>
                <w:sz w:val="24"/>
              </w:rPr>
              <w:t>The Paschal Mystery</w:t>
            </w:r>
            <w:r w:rsidR="007D1E0F" w:rsidRPr="007D1E0F">
              <w:rPr>
                <w:rStyle w:val="A-TextChar"/>
                <w:b/>
                <w:i/>
                <w:sz w:val="24"/>
              </w:rPr>
              <w:t xml:space="preserve">: </w:t>
            </w:r>
            <w:r w:rsidR="005A6DE1">
              <w:rPr>
                <w:rStyle w:val="A-TextChar"/>
                <w:b/>
                <w:i/>
                <w:sz w:val="24"/>
              </w:rPr>
              <w:br/>
            </w:r>
            <w:r w:rsidR="007D1E0F" w:rsidRPr="007D1E0F">
              <w:rPr>
                <w:rStyle w:val="A-TextChar"/>
                <w:b/>
                <w:i/>
                <w:sz w:val="24"/>
              </w:rPr>
              <w:t>A</w:t>
            </w:r>
            <w:r w:rsidR="005A6DE1" w:rsidRPr="005A6DE1">
              <w:rPr>
                <w:rStyle w:val="A-TextChar"/>
                <w:b/>
                <w:i/>
                <w:iCs/>
                <w:sz w:val="24"/>
              </w:rPr>
              <w:t xml:space="preserve"> </w:t>
            </w:r>
            <w:r w:rsidRPr="005A6DE1">
              <w:rPr>
                <w:rStyle w:val="A-TextChar"/>
                <w:b/>
                <w:i/>
                <w:iCs/>
                <w:sz w:val="24"/>
              </w:rPr>
              <w:t>P</w:t>
            </w:r>
            <w:r w:rsidR="00CA28BA" w:rsidRPr="005A6DE1">
              <w:rPr>
                <w:rStyle w:val="A-TextChar"/>
                <w:b/>
                <w:i/>
                <w:iCs/>
                <w:sz w:val="24"/>
              </w:rPr>
              <w:t xml:space="preserve">rimary </w:t>
            </w:r>
            <w:r w:rsidRPr="005A6DE1">
              <w:rPr>
                <w:rStyle w:val="A-TextChar"/>
                <w:b/>
                <w:i/>
                <w:iCs/>
                <w:sz w:val="24"/>
              </w:rPr>
              <w:t>S</w:t>
            </w:r>
            <w:r w:rsidR="00CA28BA" w:rsidRPr="005A6DE1">
              <w:rPr>
                <w:rStyle w:val="A-TextChar"/>
                <w:b/>
                <w:i/>
                <w:iCs/>
                <w:sz w:val="24"/>
              </w:rPr>
              <w:t>ource</w:t>
            </w:r>
            <w:r w:rsidRPr="005A6DE1">
              <w:rPr>
                <w:rStyle w:val="A-TextChar"/>
                <w:b/>
                <w:i/>
                <w:iCs/>
                <w:sz w:val="24"/>
              </w:rPr>
              <w:t xml:space="preserve"> Reader</w:t>
            </w:r>
          </w:p>
        </w:tc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7A97C125" w14:textId="537D002E" w:rsidR="00EC7501" w:rsidRPr="007D1E0F" w:rsidRDefault="00EC7501" w:rsidP="00FE5CD2">
            <w:pPr>
              <w:pStyle w:val="A-Text"/>
              <w:jc w:val="center"/>
              <w:rPr>
                <w:b/>
                <w:sz w:val="24"/>
              </w:rPr>
            </w:pPr>
            <w:r w:rsidRPr="007D1E0F">
              <w:rPr>
                <w:b/>
                <w:sz w:val="24"/>
              </w:rPr>
              <w:t xml:space="preserve">Student </w:t>
            </w:r>
            <w:r w:rsidR="00CA28BA" w:rsidRPr="007D1E0F">
              <w:rPr>
                <w:b/>
                <w:sz w:val="24"/>
              </w:rPr>
              <w:t>Book</w:t>
            </w:r>
          </w:p>
        </w:tc>
      </w:tr>
      <w:tr w:rsidR="00EC7501" w:rsidRPr="002C50FB" w14:paraId="4C523348" w14:textId="77777777" w:rsidTr="00FE115B">
        <w:trPr>
          <w:cantSplit/>
          <w:trHeight w:val="691"/>
        </w:trPr>
        <w:tc>
          <w:tcPr>
            <w:tcW w:w="5090" w:type="dxa"/>
          </w:tcPr>
          <w:p w14:paraId="7972A758" w14:textId="77578F53" w:rsidR="00EC7501" w:rsidRPr="00BA340F" w:rsidRDefault="00EC7501" w:rsidP="00FE5CD2">
            <w:pPr>
              <w:pStyle w:val="A-Text"/>
              <w:numPr>
                <w:ilvl w:val="0"/>
                <w:numId w:val="18"/>
              </w:numPr>
              <w:tabs>
                <w:tab w:val="clear" w:pos="450"/>
                <w:tab w:val="left" w:pos="345"/>
              </w:tabs>
              <w:ind w:hanging="285"/>
              <w:rPr>
                <w:b/>
              </w:rPr>
            </w:pPr>
            <w:r w:rsidRPr="00BA340F">
              <w:rPr>
                <w:b/>
              </w:rPr>
              <w:t>The Bible: Inspired Text</w:t>
            </w:r>
          </w:p>
          <w:p w14:paraId="6D243A0A" w14:textId="4C621C2A" w:rsidR="00EC7501" w:rsidRPr="002C50FB" w:rsidRDefault="00EC7501" w:rsidP="00C95C80">
            <w:pPr>
              <w:pStyle w:val="A-BulletList-quadleft"/>
              <w:numPr>
                <w:ilvl w:val="0"/>
                <w:numId w:val="20"/>
              </w:numPr>
              <w:tabs>
                <w:tab w:val="left" w:pos="345"/>
              </w:tabs>
              <w:ind w:left="525" w:hanging="195"/>
            </w:pPr>
            <w:r w:rsidRPr="00BA340F">
              <w:rPr>
                <w:rStyle w:val="A-TextChar"/>
              </w:rPr>
              <w:t>Excerpt from “Introduction to the Bible</w:t>
            </w:r>
            <w:r w:rsidR="00CA28BA">
              <w:rPr>
                <w:rStyle w:val="A-TextChar"/>
              </w:rPr>
              <w:t>,</w:t>
            </w:r>
            <w:r w:rsidRPr="00BA340F">
              <w:rPr>
                <w:rStyle w:val="A-TextChar"/>
              </w:rPr>
              <w:t>” in</w:t>
            </w:r>
            <w:r w:rsidRPr="00BA340F">
              <w:rPr>
                <w:rStyle w:val="A-TextChar"/>
                <w:i/>
              </w:rPr>
              <w:t xml:space="preserve"> The Collegeville Bible Commentary, </w:t>
            </w:r>
            <w:r w:rsidRPr="00BA340F">
              <w:rPr>
                <w:rStyle w:val="A-TextChar"/>
              </w:rPr>
              <w:t xml:space="preserve">by Dianne </w:t>
            </w:r>
            <w:proofErr w:type="spellStart"/>
            <w:r w:rsidRPr="00BA340F">
              <w:rPr>
                <w:rStyle w:val="A-TextChar"/>
              </w:rPr>
              <w:t>Bergant</w:t>
            </w:r>
            <w:proofErr w:type="spellEnd"/>
            <w:r w:rsidRPr="00BA340F">
              <w:rPr>
                <w:rStyle w:val="A-TextChar"/>
              </w:rPr>
              <w:t>, CSA</w:t>
            </w:r>
          </w:p>
        </w:tc>
        <w:tc>
          <w:tcPr>
            <w:tcW w:w="5170" w:type="dxa"/>
          </w:tcPr>
          <w:p w14:paraId="25D5D1EE" w14:textId="77777777" w:rsidR="00EA251C" w:rsidRDefault="00EA251C" w:rsidP="00BA340F">
            <w:pPr>
              <w:pStyle w:val="A-Text"/>
            </w:pPr>
            <w:r>
              <w:t>Article 1: The Fullness of Creation</w:t>
            </w:r>
          </w:p>
          <w:p w14:paraId="1A400E11" w14:textId="77777777" w:rsidR="00011563" w:rsidRDefault="00EA251C" w:rsidP="00BA340F">
            <w:pPr>
              <w:pStyle w:val="A-Text"/>
            </w:pPr>
            <w:r>
              <w:t>Article 2: Creation Accounts: The Literary Form</w:t>
            </w:r>
          </w:p>
          <w:p w14:paraId="21D39044" w14:textId="52D78D03" w:rsidR="00EC7501" w:rsidRPr="002C50FB" w:rsidRDefault="00011563" w:rsidP="00BA340F">
            <w:pPr>
              <w:pStyle w:val="A-Text"/>
            </w:pPr>
            <w:r>
              <w:t xml:space="preserve">Article 3: You </w:t>
            </w:r>
            <w:proofErr w:type="gramStart"/>
            <w:r>
              <w:t>Can’t</w:t>
            </w:r>
            <w:proofErr w:type="gramEnd"/>
            <w:r>
              <w:t xml:space="preserve"> Un-Ring That Bell </w:t>
            </w:r>
            <w:r w:rsidR="00EA251C">
              <w:t xml:space="preserve"> </w:t>
            </w:r>
          </w:p>
        </w:tc>
      </w:tr>
      <w:tr w:rsidR="00EC7501" w:rsidRPr="002C50FB" w14:paraId="5B679FC7" w14:textId="77777777" w:rsidTr="00FE115B">
        <w:trPr>
          <w:cantSplit/>
        </w:trPr>
        <w:tc>
          <w:tcPr>
            <w:tcW w:w="5090" w:type="dxa"/>
          </w:tcPr>
          <w:p w14:paraId="08861BF0" w14:textId="02C8ACCA" w:rsidR="00EC7501" w:rsidRPr="00BA340F" w:rsidRDefault="00EC7501" w:rsidP="00FE5CD2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ind w:hanging="285"/>
              <w:rPr>
                <w:b/>
              </w:rPr>
            </w:pPr>
            <w:r w:rsidRPr="00BA340F">
              <w:rPr>
                <w:b/>
              </w:rPr>
              <w:t>God’s Continuous Creation</w:t>
            </w:r>
          </w:p>
          <w:p w14:paraId="0EE26E12" w14:textId="5971F6AA" w:rsidR="00EC7501" w:rsidRPr="002C50FB" w:rsidRDefault="00EC7501" w:rsidP="00FE5CD2">
            <w:pPr>
              <w:pStyle w:val="A-BulletList-quadleft"/>
              <w:tabs>
                <w:tab w:val="left" w:pos="2235"/>
              </w:tabs>
              <w:ind w:left="615" w:hanging="270"/>
            </w:pPr>
            <w:r w:rsidRPr="00BA340F">
              <w:rPr>
                <w:rStyle w:val="A-TextChar"/>
              </w:rPr>
              <w:t>Excerpt from “Can God and</w:t>
            </w:r>
            <w:r w:rsidRPr="002C50FB">
              <w:t xml:space="preserve"> </w:t>
            </w:r>
            <w:r w:rsidRPr="00BA340F">
              <w:rPr>
                <w:rStyle w:val="A-TextChar"/>
              </w:rPr>
              <w:t>Evolution Co-</w:t>
            </w:r>
            <w:r w:rsidR="00CA28BA">
              <w:rPr>
                <w:rStyle w:val="A-TextChar"/>
              </w:rPr>
              <w:t>e</w:t>
            </w:r>
            <w:r w:rsidRPr="00BA340F">
              <w:rPr>
                <w:rStyle w:val="A-TextChar"/>
              </w:rPr>
              <w:t>xist?”</w:t>
            </w:r>
            <w:r w:rsidR="00CA28BA">
              <w:rPr>
                <w:rStyle w:val="A-TextChar"/>
              </w:rPr>
              <w:t xml:space="preserve"> </w:t>
            </w:r>
            <w:r w:rsidRPr="00BA340F">
              <w:rPr>
                <w:rStyle w:val="A-TextChar"/>
              </w:rPr>
              <w:t>by George Coyne, SJ</w:t>
            </w:r>
          </w:p>
        </w:tc>
        <w:tc>
          <w:tcPr>
            <w:tcW w:w="5170" w:type="dxa"/>
          </w:tcPr>
          <w:p w14:paraId="27705B6F" w14:textId="66DF3B2C" w:rsidR="00EB1408" w:rsidRDefault="00EB1408" w:rsidP="00BA340F">
            <w:pPr>
              <w:pStyle w:val="A-Text"/>
            </w:pPr>
            <w:r>
              <w:t>Article 1: The Fullness of Creation</w:t>
            </w:r>
          </w:p>
          <w:p w14:paraId="1CEE047E" w14:textId="402F5975" w:rsidR="00EB1408" w:rsidRDefault="00EB1408" w:rsidP="00BA340F">
            <w:pPr>
              <w:pStyle w:val="A-Text"/>
            </w:pPr>
            <w:r>
              <w:t xml:space="preserve">Article 2: Creation Accounts: The Literary Form </w:t>
            </w:r>
          </w:p>
          <w:p w14:paraId="6B0C8C1A" w14:textId="206D9817" w:rsidR="00EC7501" w:rsidRPr="002C50FB" w:rsidRDefault="0013398A" w:rsidP="00BA340F">
            <w:pPr>
              <w:pStyle w:val="A-Text"/>
            </w:pPr>
            <w:r>
              <w:t xml:space="preserve">Article 42: God’s Creation Suffers </w:t>
            </w:r>
          </w:p>
        </w:tc>
      </w:tr>
      <w:tr w:rsidR="00EC7501" w:rsidRPr="002C50FB" w14:paraId="625118F1" w14:textId="77777777" w:rsidTr="00FE115B">
        <w:trPr>
          <w:cantSplit/>
          <w:trHeight w:val="1691"/>
        </w:trPr>
        <w:tc>
          <w:tcPr>
            <w:tcW w:w="5090" w:type="dxa"/>
          </w:tcPr>
          <w:p w14:paraId="31698982" w14:textId="0BC31A20" w:rsidR="00EC7501" w:rsidRPr="00BA340F" w:rsidRDefault="00EC7501" w:rsidP="004B03FD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ind w:hanging="285"/>
              <w:rPr>
                <w:b/>
              </w:rPr>
            </w:pPr>
            <w:r w:rsidRPr="00BA340F">
              <w:rPr>
                <w:b/>
              </w:rPr>
              <w:t>Created in the Image of God</w:t>
            </w:r>
          </w:p>
          <w:p w14:paraId="2DD88216" w14:textId="77777777" w:rsidR="00EC7501" w:rsidRPr="00BA340F" w:rsidRDefault="00EC7501" w:rsidP="00C95C80">
            <w:pPr>
              <w:pStyle w:val="A-BulletList-quadleft"/>
              <w:ind w:left="525" w:hanging="180"/>
              <w:rPr>
                <w:rStyle w:val="A-TextChar"/>
              </w:rPr>
            </w:pPr>
            <w:r w:rsidRPr="00BA340F">
              <w:rPr>
                <w:rStyle w:val="A-TextChar"/>
              </w:rPr>
              <w:t>Excerpt from the</w:t>
            </w:r>
            <w:r w:rsidRPr="002C50FB">
              <w:t xml:space="preserve"> </w:t>
            </w:r>
            <w:r w:rsidRPr="00BA340F">
              <w:rPr>
                <w:rStyle w:val="A-TextChar"/>
                <w:i/>
              </w:rPr>
              <w:t>United States Catholic Catechism for Adults,</w:t>
            </w:r>
            <w:r w:rsidRPr="002C50FB">
              <w:t xml:space="preserve"> </w:t>
            </w:r>
            <w:r w:rsidRPr="00BA340F">
              <w:rPr>
                <w:rStyle w:val="A-TextChar"/>
              </w:rPr>
              <w:t>by the United States Conference of Catholic Bishops</w:t>
            </w:r>
          </w:p>
          <w:p w14:paraId="66033EA3" w14:textId="77777777" w:rsidR="00EC7501" w:rsidRPr="002C50FB" w:rsidRDefault="00EC7501" w:rsidP="00C95C80">
            <w:pPr>
              <w:pStyle w:val="A-BulletList-quadleft"/>
              <w:ind w:left="525" w:hanging="180"/>
            </w:pPr>
            <w:r w:rsidRPr="00BA340F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12103D">
              <w:rPr>
                <w:rStyle w:val="A-TextChar"/>
              </w:rPr>
              <w:t>“Image and Likeness,”</w:t>
            </w:r>
            <w:r w:rsidRPr="00BA340F">
              <w:rPr>
                <w:rStyle w:val="A-TextChar"/>
                <w:i/>
              </w:rPr>
              <w:t xml:space="preserve"> </w:t>
            </w:r>
            <w:r w:rsidRPr="00BA340F">
              <w:rPr>
                <w:rStyle w:val="A-TextChar"/>
              </w:rPr>
              <w:t>by Barbara A. Kathe, PhD</w:t>
            </w:r>
          </w:p>
        </w:tc>
        <w:tc>
          <w:tcPr>
            <w:tcW w:w="5170" w:type="dxa"/>
          </w:tcPr>
          <w:p w14:paraId="3707AE5C" w14:textId="77777777" w:rsidR="00EB1408" w:rsidRDefault="00EB1408" w:rsidP="00BA340F">
            <w:pPr>
              <w:pStyle w:val="A-Text"/>
            </w:pPr>
            <w:r>
              <w:t>Article 1: The Fullness of Creation</w:t>
            </w:r>
          </w:p>
          <w:p w14:paraId="426F14DB" w14:textId="77777777" w:rsidR="004D4EFA" w:rsidRDefault="00EB1408" w:rsidP="00BA340F">
            <w:pPr>
              <w:pStyle w:val="A-Text"/>
            </w:pPr>
            <w:r>
              <w:t>Article 2: Creation Accounts: The Literary Form</w:t>
            </w:r>
          </w:p>
          <w:p w14:paraId="0CABB2C2" w14:textId="77777777" w:rsidR="004D4EFA" w:rsidRDefault="004D4EFA" w:rsidP="00BA340F">
            <w:pPr>
              <w:pStyle w:val="A-Text"/>
            </w:pPr>
            <w:r>
              <w:t xml:space="preserve">Article 3: You </w:t>
            </w:r>
            <w:proofErr w:type="gramStart"/>
            <w:r>
              <w:t>Can’t</w:t>
            </w:r>
            <w:proofErr w:type="gramEnd"/>
            <w:r>
              <w:t xml:space="preserve"> Un-Ring That Bell </w:t>
            </w:r>
          </w:p>
          <w:p w14:paraId="662987F1" w14:textId="77DF4145" w:rsidR="00EC7501" w:rsidRPr="002C50FB" w:rsidRDefault="004D4EFA" w:rsidP="00FE5CD2">
            <w:pPr>
              <w:pStyle w:val="A-Text"/>
            </w:pPr>
            <w:r>
              <w:t>Article 43: Being Holy</w:t>
            </w:r>
          </w:p>
        </w:tc>
      </w:tr>
      <w:tr w:rsidR="00EC7501" w:rsidRPr="002C50FB" w14:paraId="5F28EA08" w14:textId="77777777" w:rsidTr="00FE115B">
        <w:trPr>
          <w:cantSplit/>
        </w:trPr>
        <w:tc>
          <w:tcPr>
            <w:tcW w:w="5090" w:type="dxa"/>
          </w:tcPr>
          <w:p w14:paraId="5C36C112" w14:textId="3BA2B880" w:rsidR="00EC7501" w:rsidRPr="00BA340F" w:rsidRDefault="00EC7501" w:rsidP="004B03FD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ind w:hanging="285"/>
              <w:rPr>
                <w:b/>
              </w:rPr>
            </w:pPr>
            <w:r w:rsidRPr="00BA340F">
              <w:rPr>
                <w:b/>
              </w:rPr>
              <w:t>Original Sin: The Human Condition</w:t>
            </w:r>
          </w:p>
          <w:p w14:paraId="14C6B497" w14:textId="77777777" w:rsidR="00EC7501" w:rsidRPr="002C50FB" w:rsidRDefault="00EC7501" w:rsidP="00C95C80">
            <w:pPr>
              <w:pStyle w:val="A-BulletList-quadleft"/>
              <w:tabs>
                <w:tab w:val="left" w:pos="1155"/>
              </w:tabs>
              <w:ind w:left="525" w:hanging="180"/>
            </w:pPr>
            <w:r w:rsidRPr="002C50FB">
              <w:t>Romans 7:15–24</w:t>
            </w:r>
          </w:p>
          <w:p w14:paraId="260AB868" w14:textId="77777777" w:rsidR="00EC7501" w:rsidRPr="00BA340F" w:rsidRDefault="00EC7501" w:rsidP="00C95C80">
            <w:pPr>
              <w:pStyle w:val="A-BulletList-quadleft"/>
              <w:tabs>
                <w:tab w:val="left" w:pos="1155"/>
              </w:tabs>
              <w:ind w:left="525" w:hanging="180"/>
              <w:rPr>
                <w:rStyle w:val="A-TextChar"/>
              </w:rPr>
            </w:pPr>
            <w:r w:rsidRPr="00BA340F">
              <w:rPr>
                <w:rStyle w:val="A-TextChar"/>
              </w:rPr>
              <w:t>Excerpt from</w:t>
            </w:r>
            <w:r w:rsidRPr="002C50FB">
              <w:rPr>
                <w:szCs w:val="24"/>
              </w:rPr>
              <w:t xml:space="preserve"> </w:t>
            </w:r>
            <w:r w:rsidRPr="00BA340F">
              <w:rPr>
                <w:rStyle w:val="A-TextChar"/>
                <w:i/>
              </w:rPr>
              <w:t xml:space="preserve">Pastoral Constitution on the Church in the Modern World (Gaudium et </w:t>
            </w:r>
            <w:proofErr w:type="spellStart"/>
            <w:r w:rsidRPr="00BA340F">
              <w:rPr>
                <w:rStyle w:val="A-TextChar"/>
                <w:i/>
              </w:rPr>
              <w:t>Spes</w:t>
            </w:r>
            <w:proofErr w:type="spellEnd"/>
            <w:r w:rsidRPr="00BA340F">
              <w:rPr>
                <w:rStyle w:val="A-TextChar"/>
                <w:i/>
              </w:rPr>
              <w:t>),</w:t>
            </w:r>
            <w:r w:rsidRPr="002C50FB">
              <w:rPr>
                <w:szCs w:val="24"/>
              </w:rPr>
              <w:t xml:space="preserve"> </w:t>
            </w:r>
            <w:r w:rsidRPr="00BA340F">
              <w:rPr>
                <w:rStyle w:val="A-TextChar"/>
              </w:rPr>
              <w:t>by the Second Vatican Council</w:t>
            </w:r>
          </w:p>
          <w:p w14:paraId="0451466D" w14:textId="77777777" w:rsidR="00EC7501" w:rsidRPr="002C50FB" w:rsidRDefault="00EC7501" w:rsidP="00C95C80">
            <w:pPr>
              <w:pStyle w:val="A-BulletList-quadleft"/>
              <w:tabs>
                <w:tab w:val="left" w:pos="1155"/>
              </w:tabs>
              <w:ind w:left="525" w:hanging="180"/>
              <w:rPr>
                <w:szCs w:val="24"/>
              </w:rPr>
            </w:pPr>
            <w:r w:rsidRPr="00BA340F">
              <w:rPr>
                <w:rStyle w:val="A-TextChar"/>
              </w:rPr>
              <w:t>Excerpt from Devotion I,</w:t>
            </w:r>
            <w:r w:rsidRPr="002C50FB">
              <w:rPr>
                <w:szCs w:val="24"/>
              </w:rPr>
              <w:t xml:space="preserve"> </w:t>
            </w:r>
            <w:r w:rsidRPr="00BA340F">
              <w:rPr>
                <w:rStyle w:val="A-TextChar"/>
                <w:i/>
              </w:rPr>
              <w:t>“</w:t>
            </w:r>
            <w:proofErr w:type="spellStart"/>
            <w:r w:rsidRPr="00BA340F">
              <w:rPr>
                <w:rStyle w:val="A-TextChar"/>
                <w:i/>
              </w:rPr>
              <w:t>Insultus</w:t>
            </w:r>
            <w:proofErr w:type="spellEnd"/>
            <w:r w:rsidRPr="00BA340F">
              <w:rPr>
                <w:rStyle w:val="A-TextChar"/>
                <w:i/>
              </w:rPr>
              <w:t xml:space="preserve"> Morbi Primus,”</w:t>
            </w:r>
            <w:r w:rsidRPr="00BA340F">
              <w:rPr>
                <w:rStyle w:val="A-TextChar"/>
              </w:rPr>
              <w:t xml:space="preserve"> by John Donne</w:t>
            </w:r>
          </w:p>
        </w:tc>
        <w:tc>
          <w:tcPr>
            <w:tcW w:w="5170" w:type="dxa"/>
            <w:shd w:val="clear" w:color="auto" w:fill="auto"/>
          </w:tcPr>
          <w:p w14:paraId="6B6163B9" w14:textId="77777777" w:rsidR="00EC7501" w:rsidRDefault="00F96089" w:rsidP="00BA340F">
            <w:pPr>
              <w:pStyle w:val="A-Text"/>
            </w:pPr>
            <w:r>
              <w:t xml:space="preserve">Article 3: You </w:t>
            </w:r>
            <w:proofErr w:type="gramStart"/>
            <w:r>
              <w:t>Can’t</w:t>
            </w:r>
            <w:proofErr w:type="gramEnd"/>
            <w:r>
              <w:t xml:space="preserve"> Un-Ring That Bell </w:t>
            </w:r>
          </w:p>
          <w:p w14:paraId="0F772637" w14:textId="77777777" w:rsidR="00F96089" w:rsidRDefault="00F96089" w:rsidP="00BA340F">
            <w:pPr>
              <w:pStyle w:val="A-Text"/>
            </w:pPr>
            <w:r>
              <w:t xml:space="preserve">Article 4: The Wages of Sin </w:t>
            </w:r>
          </w:p>
          <w:p w14:paraId="05AD0718" w14:textId="77777777" w:rsidR="00F96089" w:rsidRDefault="00F96089" w:rsidP="00BA340F">
            <w:pPr>
              <w:pStyle w:val="A-Text"/>
            </w:pPr>
            <w:r>
              <w:t xml:space="preserve">Article 5: The Cycle of Sin Begins </w:t>
            </w:r>
          </w:p>
          <w:p w14:paraId="0CADB198" w14:textId="02EEFE58" w:rsidR="00697328" w:rsidRDefault="00F96089" w:rsidP="00BA340F">
            <w:pPr>
              <w:pStyle w:val="A-Text"/>
            </w:pPr>
            <w:r>
              <w:t>Article 6: Ending the Cycle</w:t>
            </w:r>
          </w:p>
          <w:p w14:paraId="25A024A7" w14:textId="64F565CF" w:rsidR="00636A06" w:rsidRDefault="00636A06" w:rsidP="00BA340F">
            <w:pPr>
              <w:pStyle w:val="A-Text"/>
            </w:pPr>
            <w:r>
              <w:t xml:space="preserve">Article 7: The Promise </w:t>
            </w:r>
          </w:p>
          <w:p w14:paraId="354F9F2D" w14:textId="470067B6" w:rsidR="00636A06" w:rsidRDefault="00636A06" w:rsidP="00BA340F">
            <w:pPr>
              <w:pStyle w:val="A-Text"/>
            </w:pPr>
            <w:r>
              <w:t xml:space="preserve">Article 12: The Lamb of God </w:t>
            </w:r>
          </w:p>
          <w:p w14:paraId="4CB25F5F" w14:textId="77777777" w:rsidR="00697328" w:rsidRDefault="00697328" w:rsidP="00BA340F">
            <w:pPr>
              <w:pStyle w:val="A-Text"/>
            </w:pPr>
            <w:r>
              <w:t>Article 13: Carrying the Sins of Others</w:t>
            </w:r>
          </w:p>
          <w:p w14:paraId="4506548C" w14:textId="22E77B46" w:rsidR="00F96089" w:rsidRDefault="00697328" w:rsidP="00BA340F">
            <w:pPr>
              <w:pStyle w:val="A-Text"/>
            </w:pPr>
            <w:r>
              <w:t xml:space="preserve">Article 14: Love Requires Sacrifice </w:t>
            </w:r>
            <w:r w:rsidR="00F96089">
              <w:t xml:space="preserve"> </w:t>
            </w:r>
          </w:p>
          <w:p w14:paraId="05F317EB" w14:textId="77777777" w:rsidR="005113C3" w:rsidRDefault="004D4EFA" w:rsidP="00BA340F">
            <w:pPr>
              <w:pStyle w:val="A-Text"/>
            </w:pPr>
            <w:r>
              <w:t xml:space="preserve">Article 32: Saved </w:t>
            </w:r>
            <w:r w:rsidRPr="004D4EFA">
              <w:rPr>
                <w:i/>
                <w:iCs/>
              </w:rPr>
              <w:t>from</w:t>
            </w:r>
            <w:r>
              <w:t xml:space="preserve"> What?</w:t>
            </w:r>
          </w:p>
          <w:p w14:paraId="15C1B925" w14:textId="77777777" w:rsidR="005113C3" w:rsidRDefault="005113C3" w:rsidP="00BA340F">
            <w:pPr>
              <w:pStyle w:val="A-Text"/>
            </w:pPr>
            <w:r>
              <w:t>Article 40: Sinful Violence</w:t>
            </w:r>
          </w:p>
          <w:p w14:paraId="245EAD3E" w14:textId="7ED3C94F" w:rsidR="008255E4" w:rsidRPr="002C50FB" w:rsidRDefault="005113C3" w:rsidP="008255E4">
            <w:pPr>
              <w:pStyle w:val="A-Text"/>
            </w:pPr>
            <w:r>
              <w:t xml:space="preserve">Article 41: Human Failings </w:t>
            </w:r>
            <w:r w:rsidR="004D4EFA">
              <w:t xml:space="preserve"> </w:t>
            </w:r>
          </w:p>
        </w:tc>
      </w:tr>
      <w:tr w:rsidR="00EC7501" w:rsidRPr="002C50FB" w14:paraId="26FD837E" w14:textId="77777777" w:rsidTr="00FE115B">
        <w:trPr>
          <w:cantSplit/>
        </w:trPr>
        <w:tc>
          <w:tcPr>
            <w:tcW w:w="5090" w:type="dxa"/>
          </w:tcPr>
          <w:p w14:paraId="3FA70BD3" w14:textId="6DCC4B2F" w:rsidR="00EC7501" w:rsidRPr="00BA340F" w:rsidRDefault="00EC7501" w:rsidP="008547F4">
            <w:pPr>
              <w:pStyle w:val="A-Text"/>
              <w:numPr>
                <w:ilvl w:val="0"/>
                <w:numId w:val="18"/>
              </w:numPr>
              <w:tabs>
                <w:tab w:val="clear" w:pos="450"/>
                <w:tab w:val="left" w:pos="975"/>
              </w:tabs>
              <w:ind w:hanging="285"/>
              <w:rPr>
                <w:b/>
              </w:rPr>
            </w:pPr>
            <w:r w:rsidRPr="00BA340F">
              <w:rPr>
                <w:b/>
              </w:rPr>
              <w:t>God’s Unbroken Promises</w:t>
            </w:r>
          </w:p>
          <w:p w14:paraId="14A9021B" w14:textId="521FB43A" w:rsidR="00EC7501" w:rsidRPr="002C50FB" w:rsidRDefault="00EC7501" w:rsidP="00C95C80">
            <w:pPr>
              <w:pStyle w:val="A-BulletList-quadleft"/>
              <w:ind w:left="525" w:hanging="180"/>
            </w:pPr>
            <w:r w:rsidRPr="002C50FB">
              <w:t>Sirach 44:17</w:t>
            </w:r>
            <w:r w:rsidR="00CA28BA" w:rsidRPr="002C50FB">
              <w:t>–</w:t>
            </w:r>
            <w:r w:rsidR="0012103D">
              <w:t>45:</w:t>
            </w:r>
            <w:r w:rsidRPr="002C50FB">
              <w:t>3</w:t>
            </w:r>
          </w:p>
          <w:p w14:paraId="32C2856D" w14:textId="77777777" w:rsidR="00EC7501" w:rsidRPr="002C50FB" w:rsidRDefault="00EC7501" w:rsidP="00C95C80">
            <w:pPr>
              <w:pStyle w:val="A-BulletList-quadleft"/>
              <w:ind w:left="525" w:hanging="180"/>
            </w:pPr>
            <w:r w:rsidRPr="002C50FB">
              <w:t>Psalm 89:19–38</w:t>
            </w:r>
          </w:p>
          <w:p w14:paraId="6B85623D" w14:textId="77777777" w:rsidR="00EC7501" w:rsidRPr="002C50FB" w:rsidRDefault="00EC7501" w:rsidP="00C95C80">
            <w:pPr>
              <w:pStyle w:val="A-BulletList-quadleft"/>
              <w:ind w:left="525" w:hanging="180"/>
            </w:pPr>
            <w:r w:rsidRPr="002C50FB">
              <w:t>Isaiah 55:1–11</w:t>
            </w:r>
          </w:p>
          <w:p w14:paraId="7716AE7A" w14:textId="77777777" w:rsidR="00EC7501" w:rsidRPr="002C50FB" w:rsidRDefault="00EC7501" w:rsidP="00C95C80">
            <w:pPr>
              <w:pStyle w:val="A-BulletList-quadleft"/>
              <w:ind w:left="525" w:hanging="180"/>
            </w:pPr>
            <w:r w:rsidRPr="002C50FB">
              <w:t xml:space="preserve">Ezekiel 36:16–17,18–28 </w:t>
            </w:r>
          </w:p>
        </w:tc>
        <w:tc>
          <w:tcPr>
            <w:tcW w:w="5170" w:type="dxa"/>
          </w:tcPr>
          <w:p w14:paraId="407E18C7" w14:textId="77777777" w:rsidR="00EC7501" w:rsidRDefault="00F96089" w:rsidP="00BA340F">
            <w:pPr>
              <w:pStyle w:val="A-Text"/>
            </w:pPr>
            <w:r>
              <w:t xml:space="preserve">Article 7: The Promise </w:t>
            </w:r>
          </w:p>
          <w:p w14:paraId="213B43C8" w14:textId="77777777" w:rsidR="00F96089" w:rsidRDefault="00F96089" w:rsidP="00BA340F">
            <w:pPr>
              <w:pStyle w:val="A-Text"/>
            </w:pPr>
            <w:r>
              <w:t xml:space="preserve">Article 8: Covenant: A Relationship and a Remedy </w:t>
            </w:r>
          </w:p>
          <w:p w14:paraId="450E8213" w14:textId="77777777" w:rsidR="00F96089" w:rsidRDefault="00F96089" w:rsidP="00BA340F">
            <w:pPr>
              <w:pStyle w:val="A-Text"/>
            </w:pPr>
            <w:r>
              <w:t xml:space="preserve">Article 9: The Covenants with Noah and Abraham </w:t>
            </w:r>
          </w:p>
          <w:p w14:paraId="4756A3E4" w14:textId="77777777" w:rsidR="00F96089" w:rsidRDefault="00F96089" w:rsidP="00BA340F">
            <w:pPr>
              <w:pStyle w:val="A-Text"/>
            </w:pPr>
            <w:r>
              <w:t>Article 10: The Covenants with Moses and David</w:t>
            </w:r>
          </w:p>
          <w:p w14:paraId="64157A31" w14:textId="6C5300E8" w:rsidR="00F96089" w:rsidRPr="002C50FB" w:rsidRDefault="00F96089" w:rsidP="00BA340F">
            <w:pPr>
              <w:pStyle w:val="A-Text"/>
            </w:pPr>
          </w:p>
        </w:tc>
      </w:tr>
      <w:tr w:rsidR="00EC7501" w:rsidRPr="002C50FB" w14:paraId="287B2EB4" w14:textId="77777777" w:rsidTr="00FE115B">
        <w:trPr>
          <w:cantSplit/>
        </w:trPr>
        <w:tc>
          <w:tcPr>
            <w:tcW w:w="5090" w:type="dxa"/>
          </w:tcPr>
          <w:p w14:paraId="66AA3C82" w14:textId="62E2063D" w:rsidR="00EC7501" w:rsidRPr="00BA340F" w:rsidRDefault="00EC7501" w:rsidP="008547F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ind w:hanging="285"/>
              <w:rPr>
                <w:b/>
              </w:rPr>
            </w:pPr>
            <w:r w:rsidRPr="00BA340F">
              <w:rPr>
                <w:b/>
              </w:rPr>
              <w:t>The Ancient Prophecies Fulfilled</w:t>
            </w:r>
          </w:p>
          <w:p w14:paraId="518C4D66" w14:textId="77777777" w:rsidR="00EC7501" w:rsidRPr="002C50FB" w:rsidRDefault="00EC7501" w:rsidP="008547F4">
            <w:pPr>
              <w:pStyle w:val="A-BulletList-quadleft"/>
              <w:tabs>
                <w:tab w:val="left" w:pos="885"/>
              </w:tabs>
              <w:ind w:left="525" w:hanging="180"/>
            </w:pPr>
            <w:r w:rsidRPr="002C50FB">
              <w:t xml:space="preserve">The </w:t>
            </w:r>
            <w:r w:rsidRPr="0012103D">
              <w:rPr>
                <w:i/>
              </w:rPr>
              <w:t>Magnificat</w:t>
            </w:r>
            <w:r w:rsidRPr="002C50FB">
              <w:t xml:space="preserve"> (Luke 1:46–55)</w:t>
            </w:r>
          </w:p>
          <w:p w14:paraId="0E8214DB" w14:textId="77777777" w:rsidR="00EC7501" w:rsidRPr="002C50FB" w:rsidRDefault="00EC7501" w:rsidP="008547F4">
            <w:pPr>
              <w:pStyle w:val="A-BulletList-quadleft"/>
              <w:tabs>
                <w:tab w:val="left" w:pos="885"/>
              </w:tabs>
              <w:ind w:left="525" w:hanging="180"/>
              <w:rPr>
                <w:i/>
                <w:szCs w:val="24"/>
              </w:rPr>
            </w:pPr>
            <w:r w:rsidRPr="00BA340F">
              <w:rPr>
                <w:rStyle w:val="A-TextChar"/>
              </w:rPr>
              <w:t>The O Antiphons from the</w:t>
            </w:r>
            <w:r w:rsidRPr="002C50FB">
              <w:rPr>
                <w:szCs w:val="24"/>
              </w:rPr>
              <w:t xml:space="preserve"> </w:t>
            </w:r>
            <w:r w:rsidRPr="00BA340F">
              <w:rPr>
                <w:rStyle w:val="A-TextChar"/>
                <w:i/>
              </w:rPr>
              <w:t>Lectionary for Mass</w:t>
            </w:r>
          </w:p>
          <w:p w14:paraId="2F66BE05" w14:textId="77777777" w:rsidR="00EC7501" w:rsidRPr="002C50FB" w:rsidRDefault="00EC7501" w:rsidP="008547F4">
            <w:pPr>
              <w:pStyle w:val="A-BulletList-quadleft"/>
              <w:tabs>
                <w:tab w:val="left" w:pos="885"/>
              </w:tabs>
              <w:ind w:left="525" w:hanging="180"/>
              <w:rPr>
                <w:szCs w:val="24"/>
              </w:rPr>
            </w:pPr>
            <w:r w:rsidRPr="00BA340F">
              <w:rPr>
                <w:rStyle w:val="A-TextChar"/>
              </w:rPr>
              <w:t>Excerpt from</w:t>
            </w:r>
            <w:r w:rsidRPr="002C50FB">
              <w:rPr>
                <w:szCs w:val="24"/>
              </w:rPr>
              <w:t xml:space="preserve"> </w:t>
            </w:r>
            <w:r w:rsidRPr="00BA340F">
              <w:rPr>
                <w:rStyle w:val="A-TextChar"/>
                <w:i/>
              </w:rPr>
              <w:t>Seven Bells to Bethlehem: The O Antiphons,</w:t>
            </w:r>
            <w:r w:rsidRPr="002C50FB">
              <w:rPr>
                <w:szCs w:val="24"/>
              </w:rPr>
              <w:t xml:space="preserve"> </w:t>
            </w:r>
            <w:r w:rsidRPr="00BA340F">
              <w:rPr>
                <w:rStyle w:val="A-TextChar"/>
              </w:rPr>
              <w:t>by Oliver Treanor</w:t>
            </w:r>
          </w:p>
        </w:tc>
        <w:tc>
          <w:tcPr>
            <w:tcW w:w="5170" w:type="dxa"/>
          </w:tcPr>
          <w:p w14:paraId="088BA59A" w14:textId="77777777" w:rsidR="00EC7501" w:rsidRDefault="00F96089" w:rsidP="005D7500">
            <w:pPr>
              <w:pStyle w:val="A-Text"/>
            </w:pPr>
            <w:r>
              <w:t>Article 11: The Past: A Glimpse into the Future</w:t>
            </w:r>
          </w:p>
          <w:p w14:paraId="0BD91649" w14:textId="77777777" w:rsidR="00F96089" w:rsidRDefault="00F96089" w:rsidP="005D7500">
            <w:pPr>
              <w:pStyle w:val="A-Text"/>
            </w:pPr>
            <w:r>
              <w:t>Article 12: The Lamb of God</w:t>
            </w:r>
          </w:p>
          <w:p w14:paraId="65CE61F5" w14:textId="77777777" w:rsidR="00F96089" w:rsidRDefault="00F96089" w:rsidP="005D7500">
            <w:pPr>
              <w:pStyle w:val="A-Text"/>
            </w:pPr>
            <w:r>
              <w:t>Article 13: Carrying the Sins of Others</w:t>
            </w:r>
          </w:p>
          <w:p w14:paraId="1912BCDB" w14:textId="77777777" w:rsidR="00F96089" w:rsidRDefault="00F96089" w:rsidP="005D7500">
            <w:pPr>
              <w:pStyle w:val="A-Text"/>
            </w:pPr>
            <w:r>
              <w:t xml:space="preserve">Article 14: Love Requires Sacrifice </w:t>
            </w:r>
          </w:p>
          <w:p w14:paraId="2E986C30" w14:textId="063D25FC" w:rsidR="008255E4" w:rsidRPr="002C50FB" w:rsidRDefault="00307856" w:rsidP="008255E4">
            <w:pPr>
              <w:pStyle w:val="A-Text"/>
            </w:pPr>
            <w:r>
              <w:t>Article 15: The Prophets: Hints of the Coming Messiah</w:t>
            </w:r>
          </w:p>
        </w:tc>
      </w:tr>
      <w:tr w:rsidR="00EC7501" w:rsidRPr="002C50FB" w14:paraId="6F5055E8" w14:textId="77777777" w:rsidTr="00FE115B">
        <w:trPr>
          <w:cantSplit/>
        </w:trPr>
        <w:tc>
          <w:tcPr>
            <w:tcW w:w="5090" w:type="dxa"/>
          </w:tcPr>
          <w:p w14:paraId="18BB6AE3" w14:textId="41E2A40D" w:rsidR="00EC7501" w:rsidRPr="00BA340F" w:rsidRDefault="00EC7501" w:rsidP="00C95C80">
            <w:pPr>
              <w:pStyle w:val="A-Text"/>
              <w:numPr>
                <w:ilvl w:val="0"/>
                <w:numId w:val="18"/>
              </w:numPr>
              <w:tabs>
                <w:tab w:val="clear" w:pos="450"/>
                <w:tab w:val="left" w:pos="2595"/>
                <w:tab w:val="left" w:pos="2685"/>
              </w:tabs>
              <w:ind w:hanging="285"/>
              <w:rPr>
                <w:b/>
              </w:rPr>
            </w:pPr>
            <w:r w:rsidRPr="00BA340F">
              <w:rPr>
                <w:b/>
              </w:rPr>
              <w:lastRenderedPageBreak/>
              <w:t>The Eternal Word Becomes Flesh</w:t>
            </w:r>
          </w:p>
          <w:p w14:paraId="4A03557B" w14:textId="77777777" w:rsidR="00EC7501" w:rsidRPr="002C50FB" w:rsidRDefault="00EC7501" w:rsidP="00C95C80">
            <w:pPr>
              <w:pStyle w:val="A-BulletList-quadleft"/>
              <w:tabs>
                <w:tab w:val="left" w:pos="1335"/>
              </w:tabs>
              <w:ind w:left="525" w:hanging="180"/>
            </w:pPr>
            <w:r w:rsidRPr="00BA340F">
              <w:rPr>
                <w:rStyle w:val="A-TextChar"/>
              </w:rPr>
              <w:t>Excerpts from</w:t>
            </w:r>
            <w:r w:rsidRPr="002C50FB">
              <w:t xml:space="preserve"> </w:t>
            </w:r>
            <w:r w:rsidRPr="00BA340F">
              <w:rPr>
                <w:rStyle w:val="A-TextChar"/>
                <w:i/>
              </w:rPr>
              <w:t>Against Heresies,</w:t>
            </w:r>
            <w:r w:rsidRPr="002C50FB">
              <w:t xml:space="preserve"> </w:t>
            </w:r>
            <w:r w:rsidRPr="00BA340F">
              <w:rPr>
                <w:rStyle w:val="A-TextChar"/>
              </w:rPr>
              <w:t>by Saint Irenaeus</w:t>
            </w:r>
          </w:p>
          <w:p w14:paraId="7CF31FA1" w14:textId="77777777" w:rsidR="00EC7501" w:rsidRPr="002C50FB" w:rsidRDefault="00EC7501" w:rsidP="00C95C80">
            <w:pPr>
              <w:pStyle w:val="A-BulletList-quadleft"/>
              <w:tabs>
                <w:tab w:val="left" w:pos="1335"/>
                <w:tab w:val="left" w:pos="1605"/>
              </w:tabs>
              <w:ind w:left="525" w:hanging="180"/>
            </w:pPr>
            <w:r w:rsidRPr="00BA340F">
              <w:rPr>
                <w:rStyle w:val="A-TextChar"/>
              </w:rPr>
              <w:t>Excerpt from a Sermon, “In</w:t>
            </w:r>
            <w:r w:rsidRPr="002C50FB">
              <w:t xml:space="preserve"> </w:t>
            </w:r>
            <w:r w:rsidRPr="00BA340F">
              <w:rPr>
                <w:rStyle w:val="A-TextChar"/>
              </w:rPr>
              <w:t>the</w:t>
            </w:r>
            <w:r w:rsidRPr="002C50FB">
              <w:t xml:space="preserve"> </w:t>
            </w:r>
            <w:r w:rsidRPr="00BA340F">
              <w:rPr>
                <w:rStyle w:val="A-TextChar"/>
              </w:rPr>
              <w:t>Fullness of Time the Fullness of Divinity Appeared,” by Saint Bernard of Clairvaux</w:t>
            </w:r>
          </w:p>
        </w:tc>
        <w:tc>
          <w:tcPr>
            <w:tcW w:w="5170" w:type="dxa"/>
          </w:tcPr>
          <w:p w14:paraId="3254DD3D" w14:textId="77777777" w:rsidR="004D4EFA" w:rsidRDefault="00EB1408" w:rsidP="00BA340F">
            <w:pPr>
              <w:pStyle w:val="A-Text"/>
            </w:pPr>
            <w:r>
              <w:t xml:space="preserve">Article 3: </w:t>
            </w:r>
            <w:r w:rsidR="004D4EFA">
              <w:t>You Can’t Un-Ring That Bell</w:t>
            </w:r>
          </w:p>
          <w:p w14:paraId="1B5227D7" w14:textId="4AB8E5CE" w:rsidR="00EC7501" w:rsidRDefault="00307856" w:rsidP="00BA340F">
            <w:pPr>
              <w:pStyle w:val="A-Text"/>
            </w:pPr>
            <w:r>
              <w:t>Article 16: The Birth of Christ</w:t>
            </w:r>
          </w:p>
          <w:p w14:paraId="0BFEFE31" w14:textId="77777777" w:rsidR="00307856" w:rsidRDefault="00307856" w:rsidP="00BA340F">
            <w:pPr>
              <w:pStyle w:val="A-Text"/>
            </w:pPr>
            <w:r>
              <w:t>Article 17: In the Flesh</w:t>
            </w:r>
          </w:p>
          <w:p w14:paraId="38E9264B" w14:textId="77777777" w:rsidR="000E101B" w:rsidRDefault="000E101B" w:rsidP="000E101B">
            <w:pPr>
              <w:pStyle w:val="A-Text"/>
            </w:pPr>
            <w:r>
              <w:t>Article 18: Bearing the Burden</w:t>
            </w:r>
          </w:p>
          <w:p w14:paraId="49CBF67D" w14:textId="77777777" w:rsidR="00F9214C" w:rsidRDefault="00F9214C" w:rsidP="00F9214C">
            <w:pPr>
              <w:pStyle w:val="A-Text"/>
            </w:pPr>
            <w:r>
              <w:t>Article 28: The Power of Love</w:t>
            </w:r>
          </w:p>
          <w:p w14:paraId="59B0D10A" w14:textId="73786350" w:rsidR="004D4EFA" w:rsidRPr="002C50FB" w:rsidRDefault="004D4EFA" w:rsidP="00161524">
            <w:pPr>
              <w:pStyle w:val="A-Text"/>
            </w:pPr>
          </w:p>
        </w:tc>
      </w:tr>
      <w:tr w:rsidR="00EC7501" w:rsidRPr="002C50FB" w14:paraId="2CB6E0BF" w14:textId="77777777" w:rsidTr="00FE115B">
        <w:trPr>
          <w:cantSplit/>
        </w:trPr>
        <w:tc>
          <w:tcPr>
            <w:tcW w:w="5090" w:type="dxa"/>
          </w:tcPr>
          <w:p w14:paraId="6EB0BA3F" w14:textId="4864D8BE" w:rsidR="00EC7501" w:rsidRPr="00BA340F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clear" w:pos="450"/>
                <w:tab w:val="left" w:pos="1245"/>
              </w:tabs>
              <w:ind w:hanging="285"/>
              <w:rPr>
                <w:b/>
              </w:rPr>
            </w:pPr>
            <w:r w:rsidRPr="00BA340F">
              <w:rPr>
                <w:b/>
              </w:rPr>
              <w:t>Jesus Resists Temptation</w:t>
            </w:r>
          </w:p>
          <w:p w14:paraId="6ED4FDE4" w14:textId="77777777" w:rsidR="00EC7501" w:rsidRPr="002C50FB" w:rsidRDefault="00EC7501" w:rsidP="008255E4">
            <w:pPr>
              <w:pStyle w:val="A-BulletList-quadleft"/>
              <w:tabs>
                <w:tab w:val="left" w:pos="525"/>
              </w:tabs>
              <w:ind w:left="525" w:hanging="180"/>
            </w:pPr>
            <w:r w:rsidRPr="002C50FB">
              <w:t>Matthew 4:1–11</w:t>
            </w:r>
          </w:p>
          <w:p w14:paraId="30AF4319" w14:textId="0AE94382" w:rsidR="00EC7501" w:rsidRPr="00102D5C" w:rsidRDefault="00EC7501" w:rsidP="008255E4">
            <w:pPr>
              <w:pStyle w:val="A-BulletList-quadleft"/>
              <w:tabs>
                <w:tab w:val="left" w:pos="525"/>
              </w:tabs>
              <w:ind w:left="525" w:hanging="180"/>
              <w:rPr>
                <w:rStyle w:val="A-TextChar"/>
                <w:rFonts w:cs="Arial"/>
              </w:rPr>
            </w:pPr>
            <w:r w:rsidRPr="00BA340F">
              <w:rPr>
                <w:rStyle w:val="A-TextChar"/>
              </w:rPr>
              <w:t>Excerpt from</w:t>
            </w:r>
            <w:r w:rsidRPr="002C50FB">
              <w:rPr>
                <w:szCs w:val="24"/>
              </w:rPr>
              <w:t xml:space="preserve"> </w:t>
            </w:r>
            <w:r w:rsidRPr="00BA340F">
              <w:rPr>
                <w:rStyle w:val="A-TextChar"/>
                <w:i/>
              </w:rPr>
              <w:t>The Gospel of Matthew</w:t>
            </w:r>
            <w:r w:rsidRPr="00BA340F">
              <w:rPr>
                <w:rStyle w:val="A-TextChar"/>
              </w:rPr>
              <w:t>, by Daniel J. Harrington, SJ</w:t>
            </w:r>
          </w:p>
          <w:p w14:paraId="31CF924B" w14:textId="77777777" w:rsidR="00102D5C" w:rsidRPr="00102D5C" w:rsidRDefault="00102D5C" w:rsidP="00102D5C">
            <w:pPr>
              <w:pStyle w:val="A-BulletList-quadleft"/>
              <w:numPr>
                <w:ilvl w:val="0"/>
                <w:numId w:val="0"/>
              </w:numPr>
              <w:tabs>
                <w:tab w:val="left" w:pos="345"/>
              </w:tabs>
              <w:ind w:left="360"/>
              <w:rPr>
                <w:rStyle w:val="A-TextChar"/>
                <w:rFonts w:cs="Arial"/>
              </w:rPr>
            </w:pPr>
          </w:p>
          <w:p w14:paraId="7C1D04F7" w14:textId="58C3ED08" w:rsidR="00102D5C" w:rsidRPr="002C50FB" w:rsidRDefault="00102D5C" w:rsidP="00102D5C">
            <w:pPr>
              <w:pStyle w:val="A-BulletList-quadleft"/>
              <w:numPr>
                <w:ilvl w:val="0"/>
                <w:numId w:val="0"/>
              </w:numPr>
              <w:tabs>
                <w:tab w:val="left" w:pos="0"/>
              </w:tabs>
              <w:rPr>
                <w:szCs w:val="24"/>
              </w:rPr>
            </w:pPr>
            <w:r>
              <w:rPr>
                <w:rStyle w:val="A-TextChar"/>
                <w:b/>
                <w:bCs/>
              </w:rPr>
              <w:t>**An older version of the primary source reader included an additional section titled “The Son Reveals the Father,” which has been deleted from the most recent version.</w:t>
            </w:r>
          </w:p>
        </w:tc>
        <w:tc>
          <w:tcPr>
            <w:tcW w:w="5170" w:type="dxa"/>
          </w:tcPr>
          <w:p w14:paraId="34B3F394" w14:textId="77777777" w:rsidR="007022F3" w:rsidRDefault="00267D0A" w:rsidP="00BA340F">
            <w:pPr>
              <w:pStyle w:val="A-Text"/>
            </w:pPr>
            <w:r>
              <w:t xml:space="preserve">Article 23: Crucifixion and Death </w:t>
            </w:r>
          </w:p>
          <w:p w14:paraId="5849540A" w14:textId="77777777" w:rsidR="00F453E7" w:rsidRDefault="007022F3" w:rsidP="00BA340F">
            <w:pPr>
              <w:pStyle w:val="A-Text"/>
            </w:pPr>
            <w:r>
              <w:t>Article 29: Paul’s Theology of the Cross</w:t>
            </w:r>
          </w:p>
          <w:p w14:paraId="22A19AA8" w14:textId="2CC99385" w:rsidR="00EC7501" w:rsidRPr="002C50FB" w:rsidRDefault="00EC7501" w:rsidP="00A01705">
            <w:pPr>
              <w:pStyle w:val="A-Text"/>
            </w:pPr>
          </w:p>
        </w:tc>
      </w:tr>
      <w:tr w:rsidR="00EC7501" w:rsidRPr="002C50FB" w14:paraId="07ACD0A3" w14:textId="77777777" w:rsidTr="00FE115B">
        <w:trPr>
          <w:cantSplit/>
        </w:trPr>
        <w:tc>
          <w:tcPr>
            <w:tcW w:w="5090" w:type="dxa"/>
          </w:tcPr>
          <w:p w14:paraId="7ED8BE53" w14:textId="681815DF" w:rsidR="00EC7501" w:rsidRPr="00BA340F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clear" w:pos="450"/>
                <w:tab w:val="left" w:pos="795"/>
                <w:tab w:val="left" w:pos="975"/>
              </w:tabs>
              <w:ind w:hanging="285"/>
              <w:rPr>
                <w:b/>
              </w:rPr>
            </w:pPr>
            <w:r w:rsidRPr="00BA340F">
              <w:rPr>
                <w:b/>
              </w:rPr>
              <w:t>Parables of the Kingdom</w:t>
            </w:r>
          </w:p>
          <w:p w14:paraId="15FE6EBE" w14:textId="77777777" w:rsidR="00EC7501" w:rsidRPr="002C50FB" w:rsidRDefault="00EC7501" w:rsidP="008255E4">
            <w:pPr>
              <w:pStyle w:val="A-BulletList-quadleft"/>
              <w:tabs>
                <w:tab w:val="left" w:pos="795"/>
                <w:tab w:val="left" w:pos="975"/>
              </w:tabs>
              <w:ind w:left="525" w:hanging="180"/>
            </w:pPr>
            <w:r w:rsidRPr="00BA340F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BA340F">
              <w:rPr>
                <w:rStyle w:val="A-TextChar"/>
                <w:i/>
              </w:rPr>
              <w:t>Parables: The Arrows of God,</w:t>
            </w:r>
            <w:r w:rsidRPr="002C50FB">
              <w:t xml:space="preserve"> </w:t>
            </w:r>
            <w:r w:rsidRPr="00BA340F">
              <w:rPr>
                <w:rStyle w:val="A-TextChar"/>
              </w:rPr>
              <w:t>by Megan McKenna</w:t>
            </w:r>
          </w:p>
        </w:tc>
        <w:tc>
          <w:tcPr>
            <w:tcW w:w="5170" w:type="dxa"/>
          </w:tcPr>
          <w:p w14:paraId="516E42E6" w14:textId="77777777" w:rsidR="00EC7501" w:rsidRDefault="006F4267" w:rsidP="00BA340F">
            <w:pPr>
              <w:pStyle w:val="A-Text"/>
            </w:pPr>
            <w:r>
              <w:t>Article 34: Judgment Day</w:t>
            </w:r>
          </w:p>
          <w:p w14:paraId="192DA8AE" w14:textId="1F370882" w:rsidR="006F4267" w:rsidRPr="002C50FB" w:rsidRDefault="006F4267" w:rsidP="00BA340F">
            <w:pPr>
              <w:pStyle w:val="A-Text"/>
            </w:pPr>
          </w:p>
        </w:tc>
      </w:tr>
      <w:tr w:rsidR="00EC7501" w:rsidRPr="002C50FB" w14:paraId="64C36BBC" w14:textId="77777777" w:rsidTr="00FE115B">
        <w:trPr>
          <w:cantSplit/>
        </w:trPr>
        <w:tc>
          <w:tcPr>
            <w:tcW w:w="5090" w:type="dxa"/>
          </w:tcPr>
          <w:p w14:paraId="0BCCC440" w14:textId="131E019B" w:rsidR="00EC7501" w:rsidRPr="00BA340F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clear" w:pos="450"/>
                <w:tab w:val="left" w:pos="795"/>
                <w:tab w:val="left" w:pos="975"/>
              </w:tabs>
              <w:rPr>
                <w:b/>
              </w:rPr>
            </w:pPr>
            <w:r w:rsidRPr="00BA340F">
              <w:rPr>
                <w:b/>
              </w:rPr>
              <w:t>The Miracles as Signs</w:t>
            </w:r>
          </w:p>
          <w:p w14:paraId="6ED6EA4F" w14:textId="77777777" w:rsidR="00EC7501" w:rsidRPr="002C50FB" w:rsidRDefault="00EC7501" w:rsidP="008255E4">
            <w:pPr>
              <w:pStyle w:val="A-BulletList-quadleft"/>
              <w:tabs>
                <w:tab w:val="left" w:pos="795"/>
                <w:tab w:val="left" w:pos="975"/>
              </w:tabs>
              <w:ind w:left="525" w:hanging="180"/>
            </w:pPr>
            <w:r w:rsidRPr="00BA340F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BA340F">
              <w:rPr>
                <w:rStyle w:val="A-TextChar"/>
                <w:i/>
              </w:rPr>
              <w:t xml:space="preserve">The Miracles of Jesus and the Theology of Miracles, </w:t>
            </w:r>
            <w:r w:rsidRPr="00BA340F">
              <w:rPr>
                <w:rStyle w:val="A-TextChar"/>
              </w:rPr>
              <w:t>by René Latourelle</w:t>
            </w:r>
          </w:p>
        </w:tc>
        <w:tc>
          <w:tcPr>
            <w:tcW w:w="5170" w:type="dxa"/>
          </w:tcPr>
          <w:p w14:paraId="7DB81CC2" w14:textId="77777777" w:rsidR="00D31650" w:rsidRDefault="00307856" w:rsidP="00BA340F">
            <w:pPr>
              <w:pStyle w:val="A-Text"/>
            </w:pPr>
            <w:r>
              <w:t>Article 19: Grabbed from the Grave</w:t>
            </w:r>
          </w:p>
          <w:p w14:paraId="75309B51" w14:textId="0618CA10" w:rsidR="00EC7501" w:rsidRPr="002C50FB" w:rsidRDefault="00D31650" w:rsidP="00BA340F">
            <w:pPr>
              <w:pStyle w:val="A-Text"/>
            </w:pPr>
            <w:r>
              <w:t xml:space="preserve">Article 28: The Power of Love </w:t>
            </w:r>
            <w:r w:rsidR="00307856">
              <w:t xml:space="preserve"> </w:t>
            </w:r>
          </w:p>
        </w:tc>
      </w:tr>
      <w:tr w:rsidR="00EC7501" w:rsidRPr="002C50FB" w14:paraId="18598AF2" w14:textId="77777777" w:rsidTr="00FE115B">
        <w:trPr>
          <w:cantSplit/>
        </w:trPr>
        <w:tc>
          <w:tcPr>
            <w:tcW w:w="5090" w:type="dxa"/>
          </w:tcPr>
          <w:p w14:paraId="3808E822" w14:textId="4B9F8D34" w:rsidR="00EC7501" w:rsidRPr="00BA340F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clear" w:pos="450"/>
                <w:tab w:val="left" w:pos="795"/>
                <w:tab w:val="left" w:pos="975"/>
              </w:tabs>
              <w:rPr>
                <w:b/>
              </w:rPr>
            </w:pPr>
            <w:r w:rsidRPr="00BA340F">
              <w:rPr>
                <w:b/>
              </w:rPr>
              <w:t>Eucharist: Blessed Sacrament</w:t>
            </w:r>
          </w:p>
          <w:p w14:paraId="4518D7FB" w14:textId="77777777" w:rsidR="00EC7501" w:rsidRPr="002C50FB" w:rsidRDefault="00EC7501" w:rsidP="008255E4">
            <w:pPr>
              <w:pStyle w:val="A-BulletList-quadleft"/>
              <w:tabs>
                <w:tab w:val="left" w:pos="795"/>
                <w:tab w:val="left" w:pos="975"/>
              </w:tabs>
              <w:ind w:left="525" w:hanging="180"/>
            </w:pPr>
            <w:r w:rsidRPr="00BA340F">
              <w:rPr>
                <w:rStyle w:val="A-TextChar"/>
              </w:rPr>
              <w:t>Excerpts from</w:t>
            </w:r>
            <w:r w:rsidRPr="002C50FB">
              <w:t xml:space="preserve"> </w:t>
            </w:r>
            <w:r w:rsidRPr="00BA340F">
              <w:rPr>
                <w:rStyle w:val="A-TextChar"/>
                <w:i/>
              </w:rPr>
              <w:t>Meditations,</w:t>
            </w:r>
            <w:r w:rsidRPr="002C50FB">
              <w:rPr>
                <w:i/>
              </w:rPr>
              <w:t xml:space="preserve"> </w:t>
            </w:r>
            <w:r w:rsidRPr="00BA340F">
              <w:rPr>
                <w:rStyle w:val="A-TextChar"/>
              </w:rPr>
              <w:t>by Saint John Baptist de La Salle</w:t>
            </w:r>
          </w:p>
        </w:tc>
        <w:tc>
          <w:tcPr>
            <w:tcW w:w="5170" w:type="dxa"/>
          </w:tcPr>
          <w:p w14:paraId="09074D9A" w14:textId="77777777" w:rsidR="002B5A7D" w:rsidRDefault="002B5A7D" w:rsidP="00C8703D">
            <w:pPr>
              <w:pStyle w:val="A-Text"/>
            </w:pPr>
            <w:r>
              <w:t>Article 12: The Lamb of God</w:t>
            </w:r>
          </w:p>
          <w:p w14:paraId="66E0788D" w14:textId="7F1F1260" w:rsidR="002B5A7D" w:rsidRDefault="002B5A7D" w:rsidP="00C8703D">
            <w:pPr>
              <w:pStyle w:val="A-Text"/>
            </w:pPr>
            <w:r>
              <w:t>Article 20: One Threat in Five Events</w:t>
            </w:r>
          </w:p>
          <w:p w14:paraId="6610DA1E" w14:textId="053D022A" w:rsidR="00F527F1" w:rsidRDefault="00F527F1" w:rsidP="00C8703D">
            <w:pPr>
              <w:pStyle w:val="A-Text"/>
            </w:pPr>
            <w:r>
              <w:t xml:space="preserve">Article 23: Crucifixion and Death </w:t>
            </w:r>
          </w:p>
          <w:p w14:paraId="1D304123" w14:textId="42824606" w:rsidR="00EC7501" w:rsidRDefault="002B5A7D" w:rsidP="00C8703D">
            <w:pPr>
              <w:pStyle w:val="A-Text"/>
            </w:pPr>
            <w:r>
              <w:t xml:space="preserve">Article 27: The Ascension  </w:t>
            </w:r>
          </w:p>
          <w:p w14:paraId="094ADEFF" w14:textId="642E8D17" w:rsidR="002B5A7D" w:rsidRPr="002C50FB" w:rsidRDefault="002B5A7D" w:rsidP="00C8703D">
            <w:pPr>
              <w:pStyle w:val="A-Text"/>
            </w:pPr>
            <w:r>
              <w:t xml:space="preserve">Article 52: Holy Thursday </w:t>
            </w:r>
          </w:p>
        </w:tc>
      </w:tr>
      <w:tr w:rsidR="00EC7501" w:rsidRPr="002C50FB" w14:paraId="62A5A5DA" w14:textId="77777777" w:rsidTr="00FE115B">
        <w:trPr>
          <w:cantSplit/>
        </w:trPr>
        <w:tc>
          <w:tcPr>
            <w:tcW w:w="5090" w:type="dxa"/>
          </w:tcPr>
          <w:p w14:paraId="3E342322" w14:textId="4A58B35C" w:rsidR="00EC7501" w:rsidRPr="00BA340F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clear" w:pos="450"/>
                <w:tab w:val="left" w:pos="795"/>
                <w:tab w:val="left" w:pos="975"/>
              </w:tabs>
              <w:rPr>
                <w:b/>
              </w:rPr>
            </w:pPr>
            <w:r w:rsidRPr="00BA340F">
              <w:rPr>
                <w:b/>
              </w:rPr>
              <w:t>Th</w:t>
            </w:r>
            <w:r w:rsidR="0002058B">
              <w:rPr>
                <w:b/>
              </w:rPr>
              <w:t>e Jews and the Death</w:t>
            </w:r>
            <w:r w:rsidR="008255E4">
              <w:rPr>
                <w:b/>
              </w:rPr>
              <w:t xml:space="preserve"> </w:t>
            </w:r>
            <w:r w:rsidRPr="00BA340F">
              <w:rPr>
                <w:b/>
              </w:rPr>
              <w:t>of Jesus</w:t>
            </w:r>
          </w:p>
          <w:p w14:paraId="08D9162E" w14:textId="77777777" w:rsidR="00EC7501" w:rsidRPr="002C50FB" w:rsidRDefault="00EC7501" w:rsidP="008255E4">
            <w:pPr>
              <w:pStyle w:val="A-BulletList-quadleft"/>
              <w:tabs>
                <w:tab w:val="left" w:pos="795"/>
                <w:tab w:val="left" w:pos="975"/>
              </w:tabs>
              <w:ind w:left="525" w:hanging="180"/>
            </w:pPr>
            <w:r w:rsidRPr="00BA340F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BA340F">
              <w:rPr>
                <w:rStyle w:val="A-TextChar"/>
                <w:i/>
              </w:rPr>
              <w:t xml:space="preserve">Declaration on the Relation of the Church to Non-Christian Religions (Nostra Aetate), </w:t>
            </w:r>
            <w:r w:rsidRPr="00BA340F">
              <w:rPr>
                <w:rStyle w:val="A-TextChar"/>
              </w:rPr>
              <w:t>by the Second Vatican Council</w:t>
            </w:r>
          </w:p>
          <w:p w14:paraId="7B44832D" w14:textId="72E6E15A" w:rsidR="00EC7501" w:rsidRPr="002C50FB" w:rsidRDefault="00EC7501" w:rsidP="008255E4">
            <w:pPr>
              <w:pStyle w:val="A-BulletList-quadleft"/>
              <w:tabs>
                <w:tab w:val="left" w:pos="795"/>
                <w:tab w:val="left" w:pos="975"/>
              </w:tabs>
              <w:ind w:left="525" w:hanging="180"/>
              <w:rPr>
                <w:rFonts w:ascii="Book Antiqua" w:hAnsi="Book Antiqua"/>
                <w:szCs w:val="24"/>
              </w:rPr>
            </w:pPr>
            <w:r w:rsidRPr="00BA340F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BA340F">
              <w:rPr>
                <w:rStyle w:val="A-TextChar"/>
                <w:i/>
              </w:rPr>
              <w:t>God’s Mercy Endures Forever: Guidelines on the Presentation of Jews and Judaism in Catholic Preaching</w:t>
            </w:r>
            <w:r w:rsidRPr="00BA340F">
              <w:rPr>
                <w:rStyle w:val="A-TextChar"/>
              </w:rPr>
              <w:t>, by the Bishops’ Committee on the Liturgy, National Conference of Catholic Bishops</w:t>
            </w:r>
          </w:p>
        </w:tc>
        <w:tc>
          <w:tcPr>
            <w:tcW w:w="5170" w:type="dxa"/>
          </w:tcPr>
          <w:p w14:paraId="01E48567" w14:textId="77777777" w:rsidR="00F92CA7" w:rsidRDefault="00F92CA7" w:rsidP="00BA340F">
            <w:pPr>
              <w:pStyle w:val="A-Text"/>
            </w:pPr>
            <w:r>
              <w:t>Article 15: The Prophets: Hints of the Coming Messiah</w:t>
            </w:r>
          </w:p>
          <w:p w14:paraId="0392B1E7" w14:textId="172858D4" w:rsidR="00EC7501" w:rsidRDefault="00307856" w:rsidP="00BA340F">
            <w:pPr>
              <w:pStyle w:val="A-Text"/>
            </w:pPr>
            <w:r>
              <w:t xml:space="preserve">Article 20: One Threat in Five Events </w:t>
            </w:r>
          </w:p>
          <w:p w14:paraId="5CA9E2C3" w14:textId="77777777" w:rsidR="00307856" w:rsidRDefault="00307856" w:rsidP="00BA340F">
            <w:pPr>
              <w:pStyle w:val="A-Text"/>
            </w:pPr>
            <w:r>
              <w:t xml:space="preserve">Article 21: Why They Killed Jesus </w:t>
            </w:r>
          </w:p>
          <w:p w14:paraId="0BDCD884" w14:textId="77777777" w:rsidR="00BB25B3" w:rsidRDefault="00307856" w:rsidP="00BA340F">
            <w:pPr>
              <w:pStyle w:val="A-Text"/>
            </w:pPr>
            <w:r>
              <w:t>Article 23: Crucifixion and Death</w:t>
            </w:r>
          </w:p>
          <w:p w14:paraId="71BB7832" w14:textId="77777777" w:rsidR="00F453E7" w:rsidRDefault="00BB25B3" w:rsidP="00BA340F">
            <w:pPr>
              <w:pStyle w:val="A-Text"/>
            </w:pPr>
            <w:r>
              <w:t xml:space="preserve">Article 41: Human Failings </w:t>
            </w:r>
          </w:p>
          <w:p w14:paraId="7854A75D" w14:textId="470F7700" w:rsidR="00307856" w:rsidRPr="002C50FB" w:rsidRDefault="00307856" w:rsidP="00BA340F">
            <w:pPr>
              <w:pStyle w:val="A-Text"/>
            </w:pPr>
          </w:p>
        </w:tc>
      </w:tr>
      <w:tr w:rsidR="00EC7501" w:rsidRPr="002C50FB" w14:paraId="0489DE3A" w14:textId="77777777" w:rsidTr="00FE115B">
        <w:trPr>
          <w:cantSplit/>
        </w:trPr>
        <w:tc>
          <w:tcPr>
            <w:tcW w:w="5090" w:type="dxa"/>
          </w:tcPr>
          <w:p w14:paraId="07D87AD5" w14:textId="012F04CB" w:rsidR="00EC7501" w:rsidRPr="00BA340F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clear" w:pos="450"/>
                <w:tab w:val="left" w:pos="795"/>
                <w:tab w:val="left" w:pos="975"/>
              </w:tabs>
              <w:rPr>
                <w:b/>
              </w:rPr>
            </w:pPr>
            <w:r w:rsidRPr="00BA340F">
              <w:rPr>
                <w:b/>
              </w:rPr>
              <w:t>Grounds for Belief in the Resurrection</w:t>
            </w:r>
          </w:p>
          <w:p w14:paraId="1D3F57F2" w14:textId="77777777" w:rsidR="00EC7501" w:rsidRPr="002C50FB" w:rsidRDefault="00EC7501" w:rsidP="008255E4">
            <w:pPr>
              <w:pStyle w:val="A-BulletList-quadleft"/>
              <w:tabs>
                <w:tab w:val="left" w:pos="795"/>
                <w:tab w:val="left" w:pos="975"/>
              </w:tabs>
              <w:ind w:left="525" w:hanging="180"/>
            </w:pPr>
            <w:r w:rsidRPr="00A66028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A66028">
              <w:rPr>
                <w:rStyle w:val="A-TextChar"/>
                <w:i/>
              </w:rPr>
              <w:t>The Eternal Galilean,</w:t>
            </w:r>
            <w:r w:rsidRPr="002C50FB">
              <w:t xml:space="preserve"> </w:t>
            </w:r>
            <w:r w:rsidRPr="00A66028">
              <w:rPr>
                <w:rStyle w:val="A-TextChar"/>
              </w:rPr>
              <w:t>by Archbishop Fulton J. Sheen</w:t>
            </w:r>
          </w:p>
        </w:tc>
        <w:tc>
          <w:tcPr>
            <w:tcW w:w="5170" w:type="dxa"/>
          </w:tcPr>
          <w:p w14:paraId="7A2E2FB5" w14:textId="77777777" w:rsidR="00307856" w:rsidRDefault="00307856" w:rsidP="00962125">
            <w:pPr>
              <w:pStyle w:val="A-Text"/>
              <w:rPr>
                <w:bCs/>
              </w:rPr>
            </w:pPr>
            <w:r>
              <w:rPr>
                <w:bCs/>
              </w:rPr>
              <w:t>Article 24: Nothing in the Dark?</w:t>
            </w:r>
          </w:p>
          <w:p w14:paraId="02586E49" w14:textId="77777777" w:rsidR="00837975" w:rsidRDefault="00307856" w:rsidP="00962125">
            <w:pPr>
              <w:pStyle w:val="A-Text"/>
              <w:rPr>
                <w:bCs/>
              </w:rPr>
            </w:pPr>
            <w:r>
              <w:rPr>
                <w:bCs/>
              </w:rPr>
              <w:t>Article 25: What Is Resurrection?</w:t>
            </w:r>
          </w:p>
          <w:p w14:paraId="158B8E02" w14:textId="6EF96FB7" w:rsidR="00837975" w:rsidRDefault="00837975" w:rsidP="00837975">
            <w:pPr>
              <w:pStyle w:val="A-Text"/>
            </w:pPr>
            <w:r>
              <w:t>Article 26: Resurrection Appearances</w:t>
            </w:r>
          </w:p>
          <w:p w14:paraId="13BAE903" w14:textId="028D04B6" w:rsidR="00306628" w:rsidRPr="00307856" w:rsidRDefault="00837975" w:rsidP="00412BC9">
            <w:pPr>
              <w:pStyle w:val="A-Text"/>
              <w:rPr>
                <w:bCs/>
              </w:rPr>
            </w:pPr>
            <w:r>
              <w:t xml:space="preserve">Article 27: The Ascension </w:t>
            </w:r>
          </w:p>
        </w:tc>
      </w:tr>
    </w:tbl>
    <w:p w14:paraId="4D0FEEAE" w14:textId="77777777" w:rsidR="00412BC9" w:rsidRDefault="00412BC9">
      <w:r>
        <w:br w:type="page"/>
      </w:r>
    </w:p>
    <w:tbl>
      <w:tblPr>
        <w:tblStyle w:val="TableGrid"/>
        <w:tblW w:w="10260" w:type="dxa"/>
        <w:tblInd w:w="-455" w:type="dxa"/>
        <w:tblLook w:val="04A0" w:firstRow="1" w:lastRow="0" w:firstColumn="1" w:lastColumn="0" w:noHBand="0" w:noVBand="1"/>
      </w:tblPr>
      <w:tblGrid>
        <w:gridCol w:w="5090"/>
        <w:gridCol w:w="5170"/>
      </w:tblGrid>
      <w:tr w:rsidR="00EC7501" w:rsidRPr="002C50FB" w14:paraId="4A8F2753" w14:textId="77777777" w:rsidTr="00FE115B">
        <w:trPr>
          <w:cantSplit/>
        </w:trPr>
        <w:tc>
          <w:tcPr>
            <w:tcW w:w="5090" w:type="dxa"/>
          </w:tcPr>
          <w:p w14:paraId="381F0B25" w14:textId="7AD15DFF" w:rsidR="00EC7501" w:rsidRPr="00BA340F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rPr>
                <w:b/>
              </w:rPr>
            </w:pPr>
            <w:r w:rsidRPr="00BA340F">
              <w:rPr>
                <w:b/>
              </w:rPr>
              <w:lastRenderedPageBreak/>
              <w:t>Why Christ Was Raised</w:t>
            </w:r>
          </w:p>
          <w:p w14:paraId="5DA47FEB" w14:textId="77777777" w:rsidR="00EC7501" w:rsidRPr="002C50FB" w:rsidRDefault="00EC7501" w:rsidP="008255E4">
            <w:pPr>
              <w:pStyle w:val="A-BulletList-quadleft"/>
              <w:ind w:left="525" w:hanging="180"/>
            </w:pPr>
            <w:r w:rsidRPr="00A66028">
              <w:rPr>
                <w:rStyle w:val="A-TextChar"/>
              </w:rPr>
              <w:t>Excerpt from a Sermon,</w:t>
            </w:r>
            <w:r w:rsidRPr="002C50FB">
              <w:t xml:space="preserve"> </w:t>
            </w:r>
            <w:r w:rsidRPr="00A66028">
              <w:rPr>
                <w:rStyle w:val="A-TextChar"/>
              </w:rPr>
              <w:t>“Christ Is the Day,” by Saint Maximus of Turin</w:t>
            </w:r>
          </w:p>
          <w:p w14:paraId="0ACC51F6" w14:textId="77777777" w:rsidR="00EC7501" w:rsidRPr="002C50FB" w:rsidRDefault="00EC7501" w:rsidP="008255E4">
            <w:pPr>
              <w:pStyle w:val="A-BulletList-quadleft"/>
              <w:ind w:left="525" w:hanging="180"/>
            </w:pPr>
            <w:r w:rsidRPr="00A66028">
              <w:rPr>
                <w:rStyle w:val="A-TextChar"/>
              </w:rPr>
              <w:t>Excerpt from a Sermon, “The</w:t>
            </w:r>
            <w:r w:rsidRPr="002C50FB">
              <w:t xml:space="preserve"> </w:t>
            </w:r>
            <w:r w:rsidRPr="00A66028">
              <w:rPr>
                <w:rStyle w:val="A-TextChar"/>
              </w:rPr>
              <w:t>Days Between the Resurrection and Ascension of Our Lord,” by Saint Leo the Great</w:t>
            </w:r>
          </w:p>
        </w:tc>
        <w:tc>
          <w:tcPr>
            <w:tcW w:w="5170" w:type="dxa"/>
          </w:tcPr>
          <w:p w14:paraId="155C6177" w14:textId="77777777" w:rsidR="00837975" w:rsidRDefault="00837975" w:rsidP="00837975">
            <w:pPr>
              <w:pStyle w:val="A-Text"/>
            </w:pPr>
            <w:r>
              <w:t>Article 26: Resurrection Appearances</w:t>
            </w:r>
          </w:p>
          <w:p w14:paraId="1413BE24" w14:textId="77777777" w:rsidR="00837975" w:rsidRDefault="00837975" w:rsidP="00837975">
            <w:pPr>
              <w:pStyle w:val="A-Text"/>
            </w:pPr>
            <w:r>
              <w:t xml:space="preserve">Article 27: The Ascension </w:t>
            </w:r>
          </w:p>
          <w:p w14:paraId="1A10D73F" w14:textId="46F9CF14" w:rsidR="0013398A" w:rsidRDefault="0013398A" w:rsidP="00BA340F">
            <w:pPr>
              <w:pStyle w:val="A-Text"/>
            </w:pPr>
            <w:r>
              <w:t xml:space="preserve">Article 29: Paul’s Theology of the Cross </w:t>
            </w:r>
          </w:p>
          <w:p w14:paraId="788A1E75" w14:textId="1DBCF547" w:rsidR="0013398A" w:rsidRDefault="0013398A" w:rsidP="00BA340F">
            <w:pPr>
              <w:pStyle w:val="A-Text"/>
            </w:pPr>
            <w:r>
              <w:t xml:space="preserve">Article 30: Resurrection of the Dead </w:t>
            </w:r>
          </w:p>
          <w:p w14:paraId="1CE2F9A0" w14:textId="4CFE1FFF" w:rsidR="00307856" w:rsidRPr="002C50FB" w:rsidRDefault="00307856" w:rsidP="00307856">
            <w:pPr>
              <w:pStyle w:val="A-Text"/>
            </w:pPr>
          </w:p>
        </w:tc>
      </w:tr>
      <w:tr w:rsidR="00EC7501" w:rsidRPr="002C50FB" w14:paraId="11F65F80" w14:textId="77777777" w:rsidTr="00FE115B">
        <w:trPr>
          <w:cantSplit/>
        </w:trPr>
        <w:tc>
          <w:tcPr>
            <w:tcW w:w="5090" w:type="dxa"/>
          </w:tcPr>
          <w:p w14:paraId="70E46E78" w14:textId="10A5F7B1" w:rsidR="00EC7501" w:rsidRPr="00BA340F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rPr>
                <w:b/>
              </w:rPr>
            </w:pPr>
            <w:r w:rsidRPr="00BA340F">
              <w:rPr>
                <w:b/>
              </w:rPr>
              <w:t>Pentecost: Outpouring of the Holy Spirit</w:t>
            </w:r>
          </w:p>
          <w:p w14:paraId="6927F1E3" w14:textId="5B7AF983" w:rsidR="00EC7501" w:rsidRPr="002C50FB" w:rsidRDefault="00EC7501" w:rsidP="008255E4">
            <w:pPr>
              <w:pStyle w:val="A-BulletList-quadleft"/>
              <w:ind w:left="525" w:hanging="180"/>
            </w:pPr>
            <w:r w:rsidRPr="002C50FB">
              <w:t xml:space="preserve">Acts </w:t>
            </w:r>
            <w:r w:rsidR="004D573F">
              <w:t xml:space="preserve">of the Apostles </w:t>
            </w:r>
            <w:r w:rsidRPr="002C50FB">
              <w:t>2:1–11</w:t>
            </w:r>
          </w:p>
          <w:p w14:paraId="3C7792CB" w14:textId="77777777" w:rsidR="00EC7501" w:rsidRPr="002C50FB" w:rsidRDefault="00EC7501" w:rsidP="008255E4">
            <w:pPr>
              <w:pStyle w:val="A-BulletList-quadleft"/>
              <w:ind w:left="525" w:hanging="180"/>
              <w:rPr>
                <w:szCs w:val="24"/>
              </w:rPr>
            </w:pPr>
            <w:r w:rsidRPr="00BA340F">
              <w:rPr>
                <w:rStyle w:val="A-TextChar"/>
              </w:rPr>
              <w:t>Excerpt from</w:t>
            </w:r>
            <w:r w:rsidRPr="002C50FB">
              <w:rPr>
                <w:szCs w:val="24"/>
              </w:rPr>
              <w:t xml:space="preserve"> </w:t>
            </w:r>
            <w:r w:rsidRPr="00BA340F">
              <w:rPr>
                <w:rStyle w:val="A-TextChar"/>
                <w:i/>
              </w:rPr>
              <w:t>May I Have This Dance?</w:t>
            </w:r>
            <w:r w:rsidRPr="002C50FB">
              <w:rPr>
                <w:szCs w:val="24"/>
              </w:rPr>
              <w:t xml:space="preserve"> </w:t>
            </w:r>
            <w:r w:rsidRPr="00BA340F">
              <w:rPr>
                <w:rStyle w:val="A-TextChar"/>
              </w:rPr>
              <w:t>by Joyce Rupp, OSM</w:t>
            </w:r>
          </w:p>
        </w:tc>
        <w:tc>
          <w:tcPr>
            <w:tcW w:w="5170" w:type="dxa"/>
          </w:tcPr>
          <w:p w14:paraId="2FF6E392" w14:textId="77777777" w:rsidR="002B5A7D" w:rsidRDefault="002B5A7D" w:rsidP="000F3E7A">
            <w:pPr>
              <w:pStyle w:val="A-Text"/>
            </w:pPr>
            <w:r>
              <w:t>Article 27: The Ascension</w:t>
            </w:r>
          </w:p>
          <w:p w14:paraId="52473CDA" w14:textId="7257DE45" w:rsidR="00EC7501" w:rsidRPr="002C50FB" w:rsidRDefault="0013398A" w:rsidP="000F3E7A">
            <w:pPr>
              <w:pStyle w:val="A-Text"/>
            </w:pPr>
            <w:r>
              <w:t xml:space="preserve">Article 31: Becoming One </w:t>
            </w:r>
          </w:p>
        </w:tc>
      </w:tr>
      <w:tr w:rsidR="00EC7501" w:rsidRPr="002C50FB" w14:paraId="4E04C7B6" w14:textId="77777777" w:rsidTr="00FE115B">
        <w:trPr>
          <w:cantSplit/>
        </w:trPr>
        <w:tc>
          <w:tcPr>
            <w:tcW w:w="5090" w:type="dxa"/>
          </w:tcPr>
          <w:p w14:paraId="33BA5EFC" w14:textId="4D908C8A" w:rsidR="00EC7501" w:rsidRPr="00BA340F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rPr>
                <w:b/>
              </w:rPr>
            </w:pPr>
            <w:r w:rsidRPr="00BA340F">
              <w:rPr>
                <w:b/>
              </w:rPr>
              <w:t xml:space="preserve">Life in Heaven </w:t>
            </w:r>
          </w:p>
          <w:p w14:paraId="523F4FE9" w14:textId="459C92CE" w:rsidR="00EC7501" w:rsidRPr="002C50FB" w:rsidRDefault="00EC7501" w:rsidP="008255E4">
            <w:pPr>
              <w:pStyle w:val="A-BulletList-quadleft"/>
              <w:ind w:left="525" w:hanging="180"/>
            </w:pPr>
            <w:r w:rsidRPr="00BA340F">
              <w:rPr>
                <w:rStyle w:val="A-TextChar"/>
              </w:rPr>
              <w:t>“When Death Will Not</w:t>
            </w:r>
            <w:r w:rsidRPr="002C50FB">
              <w:t xml:space="preserve"> </w:t>
            </w:r>
            <w:r w:rsidRPr="00BA340F">
              <w:rPr>
                <w:rStyle w:val="A-TextChar"/>
              </w:rPr>
              <w:t xml:space="preserve">Leave: </w:t>
            </w:r>
            <w:r w:rsidR="005448E6">
              <w:rPr>
                <w:rStyle w:val="A-TextChar"/>
              </w:rPr>
              <w:br/>
            </w:r>
            <w:r w:rsidRPr="00BA340F">
              <w:rPr>
                <w:rStyle w:val="A-TextChar"/>
              </w:rPr>
              <w:t xml:space="preserve">A Husband’s Journey </w:t>
            </w:r>
            <w:r w:rsidR="004D573F">
              <w:rPr>
                <w:rStyle w:val="A-TextChar"/>
              </w:rPr>
              <w:t>t</w:t>
            </w:r>
            <w:r w:rsidRPr="00BA340F">
              <w:rPr>
                <w:rStyle w:val="A-TextChar"/>
              </w:rPr>
              <w:t>hrough Grief,” by James R. Kelly</w:t>
            </w:r>
          </w:p>
        </w:tc>
        <w:tc>
          <w:tcPr>
            <w:tcW w:w="5170" w:type="dxa"/>
          </w:tcPr>
          <w:p w14:paraId="4A10DDE3" w14:textId="77777777" w:rsidR="002B5A7D" w:rsidRDefault="002B5A7D" w:rsidP="00BA340F">
            <w:pPr>
              <w:pStyle w:val="A-Text"/>
            </w:pPr>
            <w:r>
              <w:t>Article 27: The Ascension</w:t>
            </w:r>
          </w:p>
          <w:p w14:paraId="7536AFD7" w14:textId="145CE02D" w:rsidR="00EC7501" w:rsidRPr="002C50FB" w:rsidRDefault="0013398A" w:rsidP="00BA340F">
            <w:pPr>
              <w:pStyle w:val="A-Text"/>
            </w:pPr>
            <w:r>
              <w:t xml:space="preserve">Article 35: Where Do We Go after Death? </w:t>
            </w:r>
          </w:p>
        </w:tc>
      </w:tr>
      <w:tr w:rsidR="00EC7501" w:rsidRPr="002C50FB" w14:paraId="44DE96CD" w14:textId="77777777" w:rsidTr="00FE115B">
        <w:trPr>
          <w:cantSplit/>
        </w:trPr>
        <w:tc>
          <w:tcPr>
            <w:tcW w:w="5090" w:type="dxa"/>
            <w:shd w:val="clear" w:color="auto" w:fill="auto"/>
          </w:tcPr>
          <w:p w14:paraId="286E6DA8" w14:textId="1C3FC533" w:rsidR="00EC7501" w:rsidRPr="00A66028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rPr>
                <w:b/>
              </w:rPr>
            </w:pPr>
            <w:r w:rsidRPr="00A66028">
              <w:rPr>
                <w:b/>
              </w:rPr>
              <w:t>The Grace to Be Holy</w:t>
            </w:r>
          </w:p>
          <w:p w14:paraId="312F4C4D" w14:textId="77777777" w:rsidR="00EC7501" w:rsidRPr="002C50FB" w:rsidRDefault="00EC7501" w:rsidP="008255E4">
            <w:pPr>
              <w:pStyle w:val="A-BulletList-quadleft"/>
              <w:ind w:left="525" w:hanging="180"/>
            </w:pPr>
            <w:r w:rsidRPr="00A66028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A66028">
              <w:rPr>
                <w:rStyle w:val="A-TextChar"/>
                <w:i/>
              </w:rPr>
              <w:t>Dogmatic Constitution on the Church (Lumen Gentium),</w:t>
            </w:r>
            <w:r w:rsidRPr="002C50FB">
              <w:t xml:space="preserve"> </w:t>
            </w:r>
            <w:r w:rsidRPr="00A66028">
              <w:rPr>
                <w:rStyle w:val="A-TextChar"/>
              </w:rPr>
              <w:t>by the Second Vatican Council</w:t>
            </w:r>
          </w:p>
          <w:p w14:paraId="7E8F01AE" w14:textId="021D2FB1" w:rsidR="00EC7501" w:rsidRPr="002C50FB" w:rsidRDefault="00EC7501" w:rsidP="008255E4">
            <w:pPr>
              <w:pStyle w:val="A-BulletList-quadleft"/>
              <w:ind w:left="525" w:hanging="180"/>
            </w:pPr>
            <w:r w:rsidRPr="00A66028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A66028">
              <w:rPr>
                <w:rStyle w:val="A-TextChar"/>
                <w:i/>
              </w:rPr>
              <w:t>Crossing the Threshold of Hope,</w:t>
            </w:r>
            <w:r w:rsidR="004D573F">
              <w:rPr>
                <w:rStyle w:val="A-TextChar"/>
                <w:i/>
              </w:rPr>
              <w:t xml:space="preserve"> </w:t>
            </w:r>
            <w:r w:rsidRPr="00A66028">
              <w:rPr>
                <w:rStyle w:val="A-TextChar"/>
              </w:rPr>
              <w:t xml:space="preserve">by </w:t>
            </w:r>
            <w:r w:rsidR="00DD114A">
              <w:rPr>
                <w:rStyle w:val="A-TextChar"/>
              </w:rPr>
              <w:t>Pope Saint</w:t>
            </w:r>
            <w:r w:rsidRPr="00A66028">
              <w:rPr>
                <w:rStyle w:val="A-TextChar"/>
              </w:rPr>
              <w:t xml:space="preserve"> John Paul II</w:t>
            </w:r>
          </w:p>
        </w:tc>
        <w:tc>
          <w:tcPr>
            <w:tcW w:w="5170" w:type="dxa"/>
          </w:tcPr>
          <w:p w14:paraId="306B0F9A" w14:textId="77777777" w:rsidR="00EC7501" w:rsidRDefault="0013398A" w:rsidP="002C7A3F">
            <w:pPr>
              <w:pStyle w:val="A-Text"/>
            </w:pPr>
            <w:r>
              <w:t xml:space="preserve">Article 32: Saved </w:t>
            </w:r>
            <w:r w:rsidRPr="0013398A">
              <w:rPr>
                <w:i/>
                <w:iCs/>
              </w:rPr>
              <w:t>from</w:t>
            </w:r>
            <w:r>
              <w:t xml:space="preserve"> What?</w:t>
            </w:r>
          </w:p>
          <w:p w14:paraId="107D18E1" w14:textId="77777777" w:rsidR="0013398A" w:rsidRDefault="0013398A" w:rsidP="002C7A3F">
            <w:pPr>
              <w:pStyle w:val="A-Text"/>
            </w:pPr>
            <w:r>
              <w:t xml:space="preserve">Article 33: Saved </w:t>
            </w:r>
            <w:r w:rsidRPr="0013398A">
              <w:rPr>
                <w:i/>
                <w:iCs/>
              </w:rPr>
              <w:t>for</w:t>
            </w:r>
            <w:r>
              <w:t xml:space="preserve"> What? </w:t>
            </w:r>
          </w:p>
          <w:p w14:paraId="16EEE688" w14:textId="77777777" w:rsidR="0013398A" w:rsidRDefault="0013398A" w:rsidP="002C7A3F">
            <w:pPr>
              <w:pStyle w:val="A-Text"/>
            </w:pPr>
            <w:r>
              <w:t xml:space="preserve">Article 34: Judgment Day </w:t>
            </w:r>
          </w:p>
          <w:p w14:paraId="299DEC7F" w14:textId="77777777" w:rsidR="0013398A" w:rsidRDefault="0013398A" w:rsidP="002C7A3F">
            <w:pPr>
              <w:pStyle w:val="A-Text"/>
            </w:pPr>
            <w:r>
              <w:t>Article 40: Sinful Violence</w:t>
            </w:r>
          </w:p>
          <w:p w14:paraId="03D2C7D3" w14:textId="1DE99C87" w:rsidR="0013398A" w:rsidRDefault="0013398A" w:rsidP="002C7A3F">
            <w:pPr>
              <w:pStyle w:val="A-Text"/>
            </w:pPr>
            <w:r>
              <w:t>Article 41: Human Failings</w:t>
            </w:r>
          </w:p>
          <w:p w14:paraId="2626A649" w14:textId="0D099D70" w:rsidR="0013398A" w:rsidRDefault="0013398A" w:rsidP="002C7A3F">
            <w:pPr>
              <w:pStyle w:val="A-Text"/>
            </w:pPr>
            <w:r>
              <w:t>Article 43: Being Holy</w:t>
            </w:r>
          </w:p>
          <w:p w14:paraId="472DD8AF" w14:textId="25C5086F" w:rsidR="0013398A" w:rsidRPr="002C50FB" w:rsidRDefault="000344E9" w:rsidP="00306628">
            <w:pPr>
              <w:pStyle w:val="A-Text"/>
            </w:pPr>
            <w:r>
              <w:t>Article 44: Discipleship: The Path to Holiness</w:t>
            </w:r>
          </w:p>
        </w:tc>
      </w:tr>
      <w:tr w:rsidR="00EC7501" w:rsidRPr="002C50FB" w14:paraId="01C29CBE" w14:textId="77777777" w:rsidTr="00FE115B">
        <w:trPr>
          <w:cantSplit/>
        </w:trPr>
        <w:tc>
          <w:tcPr>
            <w:tcW w:w="5090" w:type="dxa"/>
          </w:tcPr>
          <w:p w14:paraId="2A4C1F86" w14:textId="201136C3" w:rsidR="00EC7501" w:rsidRPr="005448E6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rPr>
                <w:b/>
              </w:rPr>
            </w:pPr>
            <w:r w:rsidRPr="005448E6">
              <w:rPr>
                <w:b/>
              </w:rPr>
              <w:t>Accepting Jesus’ Teaching</w:t>
            </w:r>
          </w:p>
          <w:p w14:paraId="611E637D" w14:textId="77777777" w:rsidR="00EC7501" w:rsidRPr="005448E6" w:rsidRDefault="00EC7501" w:rsidP="008255E4">
            <w:pPr>
              <w:pStyle w:val="A-BulletList-quadleft"/>
              <w:tabs>
                <w:tab w:val="left" w:pos="2325"/>
              </w:tabs>
              <w:ind w:left="525" w:hanging="180"/>
            </w:pPr>
            <w:r w:rsidRPr="005448E6">
              <w:rPr>
                <w:rStyle w:val="A-TextChar"/>
              </w:rPr>
              <w:t>Excerpt from</w:t>
            </w:r>
            <w:r w:rsidRPr="005448E6">
              <w:t xml:space="preserve"> </w:t>
            </w:r>
            <w:r w:rsidRPr="005448E6">
              <w:rPr>
                <w:rStyle w:val="A-TextChar"/>
                <w:i/>
              </w:rPr>
              <w:t xml:space="preserve">Christian Behaviour, </w:t>
            </w:r>
            <w:r w:rsidRPr="005448E6">
              <w:rPr>
                <w:rStyle w:val="A-TextChar"/>
              </w:rPr>
              <w:t>by C. S. Lewis</w:t>
            </w:r>
          </w:p>
        </w:tc>
        <w:tc>
          <w:tcPr>
            <w:tcW w:w="5170" w:type="dxa"/>
          </w:tcPr>
          <w:p w14:paraId="1A8236CB" w14:textId="1AB8B962" w:rsidR="00456D43" w:rsidRDefault="00456D43" w:rsidP="00A66028">
            <w:pPr>
              <w:pStyle w:val="A-Text"/>
            </w:pPr>
            <w:r>
              <w:t>Article 22: Carrying the Cross</w:t>
            </w:r>
          </w:p>
          <w:p w14:paraId="3BACB274" w14:textId="3068BC6F" w:rsidR="00BB3A8F" w:rsidRDefault="00BB3A8F" w:rsidP="00A66028">
            <w:pPr>
              <w:pStyle w:val="A-Text"/>
            </w:pPr>
            <w:r>
              <w:t xml:space="preserve">Article 28: The Power of Love </w:t>
            </w:r>
          </w:p>
          <w:p w14:paraId="7BE90367" w14:textId="6CBC9A8E" w:rsidR="00EC7501" w:rsidRDefault="0013398A" w:rsidP="00A66028">
            <w:pPr>
              <w:pStyle w:val="A-Text"/>
            </w:pPr>
            <w:r>
              <w:t>Article 36: Making Sense of Suffering</w:t>
            </w:r>
          </w:p>
          <w:p w14:paraId="1E29AA0E" w14:textId="77777777" w:rsidR="0013398A" w:rsidRDefault="0013398A" w:rsidP="00A66028">
            <w:pPr>
              <w:pStyle w:val="A-Text"/>
            </w:pPr>
            <w:r>
              <w:t xml:space="preserve">Article 37: Is Accepting Suffering a Sign of Weakness? </w:t>
            </w:r>
          </w:p>
          <w:p w14:paraId="1E3B9F13" w14:textId="77777777" w:rsidR="0013398A" w:rsidRDefault="0013398A" w:rsidP="00A66028">
            <w:pPr>
              <w:pStyle w:val="A-Text"/>
            </w:pPr>
            <w:r>
              <w:t xml:space="preserve">Article 38: Finding Strength in Times of Weakness </w:t>
            </w:r>
          </w:p>
          <w:p w14:paraId="364B934F" w14:textId="2570F962" w:rsidR="00267D0A" w:rsidRDefault="0013398A" w:rsidP="00A66028">
            <w:pPr>
              <w:pStyle w:val="A-Text"/>
            </w:pPr>
            <w:r>
              <w:t>Article 39: How Do I Cope with Suffering?</w:t>
            </w:r>
          </w:p>
          <w:p w14:paraId="7A1BECFB" w14:textId="2D1573F8" w:rsidR="00697328" w:rsidRDefault="00697328" w:rsidP="00A66028">
            <w:pPr>
              <w:pStyle w:val="A-Text"/>
            </w:pPr>
            <w:r>
              <w:t>Article 40: Sinful Violence</w:t>
            </w:r>
          </w:p>
          <w:p w14:paraId="54EF96FD" w14:textId="0B9E921D" w:rsidR="0013398A" w:rsidRDefault="00267D0A" w:rsidP="00A66028">
            <w:pPr>
              <w:pStyle w:val="A-Text"/>
            </w:pPr>
            <w:r>
              <w:t xml:space="preserve">Article 43: Being Holy </w:t>
            </w:r>
            <w:r w:rsidR="0013398A">
              <w:t xml:space="preserve"> </w:t>
            </w:r>
          </w:p>
          <w:p w14:paraId="5F48AA85" w14:textId="12E15BC6" w:rsidR="00267D0A" w:rsidRPr="005448E6" w:rsidRDefault="00267D0A" w:rsidP="00306628">
            <w:pPr>
              <w:pStyle w:val="A-Text"/>
            </w:pPr>
            <w:r>
              <w:t>Article 44: Discipleship: The Path to Holiness</w:t>
            </w:r>
          </w:p>
        </w:tc>
      </w:tr>
      <w:tr w:rsidR="00EC7501" w:rsidRPr="002C50FB" w14:paraId="17DDFDBA" w14:textId="77777777" w:rsidTr="00FE115B">
        <w:trPr>
          <w:cantSplit/>
        </w:trPr>
        <w:tc>
          <w:tcPr>
            <w:tcW w:w="5090" w:type="dxa"/>
          </w:tcPr>
          <w:p w14:paraId="2203D222" w14:textId="5BEFF3F4" w:rsidR="00EC7501" w:rsidRPr="00A66028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rPr>
                <w:b/>
              </w:rPr>
            </w:pPr>
            <w:r w:rsidRPr="00A66028">
              <w:rPr>
                <w:b/>
              </w:rPr>
              <w:t>A Sacramental Life</w:t>
            </w:r>
          </w:p>
          <w:p w14:paraId="4BCEF7AC" w14:textId="3B7FF857" w:rsidR="00EC7501" w:rsidRPr="00A66028" w:rsidRDefault="00EC7501" w:rsidP="008255E4">
            <w:pPr>
              <w:pStyle w:val="A-BulletList-quadleft"/>
              <w:ind w:left="525" w:hanging="180"/>
              <w:rPr>
                <w:rStyle w:val="A-TextChar"/>
              </w:rPr>
            </w:pPr>
            <w:r w:rsidRPr="00A66028">
              <w:rPr>
                <w:rStyle w:val="A-TextChar"/>
              </w:rPr>
              <w:t>Exce</w:t>
            </w:r>
            <w:r w:rsidR="008547F4">
              <w:rPr>
                <w:rStyle w:val="A-TextChar"/>
              </w:rPr>
              <w:t>r</w:t>
            </w:r>
            <w:r w:rsidRPr="00A66028">
              <w:rPr>
                <w:rStyle w:val="A-TextChar"/>
              </w:rPr>
              <w:t>pts from</w:t>
            </w:r>
            <w:r w:rsidRPr="002C50FB">
              <w:t xml:space="preserve"> </w:t>
            </w:r>
            <w:r w:rsidRPr="00A66028">
              <w:rPr>
                <w:rStyle w:val="A-TextChar"/>
                <w:i/>
              </w:rPr>
              <w:t>Teens and Spirituality,</w:t>
            </w:r>
            <w:r w:rsidRPr="00A66028">
              <w:rPr>
                <w:rStyle w:val="A-TextChar"/>
              </w:rPr>
              <w:t xml:space="preserve"> by Jerry Shepherd</w:t>
            </w:r>
          </w:p>
          <w:p w14:paraId="5E004D29" w14:textId="77777777" w:rsidR="00EC7501" w:rsidRPr="002C50FB" w:rsidRDefault="00EC7501" w:rsidP="008255E4">
            <w:pPr>
              <w:pStyle w:val="A-BulletList-quadleft"/>
              <w:ind w:left="525" w:hanging="180"/>
            </w:pPr>
            <w:r w:rsidRPr="00A66028">
              <w:rPr>
                <w:rStyle w:val="A-TextChar"/>
              </w:rPr>
              <w:t>Excerpt from “Living the</w:t>
            </w:r>
            <w:r w:rsidRPr="002C50FB">
              <w:t xml:space="preserve"> </w:t>
            </w:r>
            <w:r w:rsidRPr="00A66028">
              <w:rPr>
                <w:rStyle w:val="A-TextChar"/>
              </w:rPr>
              <w:t>Sacramental Life,” by Anna Nicole Kyritsis</w:t>
            </w:r>
          </w:p>
        </w:tc>
        <w:tc>
          <w:tcPr>
            <w:tcW w:w="5170" w:type="dxa"/>
          </w:tcPr>
          <w:p w14:paraId="5636E4F4" w14:textId="77777777" w:rsidR="00BB3A8F" w:rsidRDefault="00BB3A8F" w:rsidP="00BB3A8F">
            <w:pPr>
              <w:pStyle w:val="A-Text"/>
            </w:pPr>
            <w:r>
              <w:t>Article 44: Discipleship: The Path to Holiness</w:t>
            </w:r>
          </w:p>
          <w:p w14:paraId="4BB34F4E" w14:textId="77777777" w:rsidR="000344E9" w:rsidRDefault="000344E9" w:rsidP="00A66028">
            <w:pPr>
              <w:pStyle w:val="A-Text"/>
            </w:pPr>
            <w:r>
              <w:t>Article 46: The Church’s Sacramental Life Unites Us</w:t>
            </w:r>
          </w:p>
          <w:p w14:paraId="61CC5361" w14:textId="77777777" w:rsidR="000344E9" w:rsidRDefault="000344E9" w:rsidP="00A66028">
            <w:pPr>
              <w:pStyle w:val="A-Text"/>
            </w:pPr>
            <w:r>
              <w:t xml:space="preserve">Article 51: The Paschal Mystery and the Triduum </w:t>
            </w:r>
          </w:p>
          <w:p w14:paraId="1E7A3B46" w14:textId="77777777" w:rsidR="000344E9" w:rsidRDefault="000344E9" w:rsidP="00A66028">
            <w:pPr>
              <w:pStyle w:val="A-Text"/>
            </w:pPr>
            <w:r>
              <w:t>Article 52: Holy Thursday</w:t>
            </w:r>
          </w:p>
          <w:p w14:paraId="7ED12EEE" w14:textId="77777777" w:rsidR="000344E9" w:rsidRDefault="000344E9" w:rsidP="00A66028">
            <w:pPr>
              <w:pStyle w:val="A-Text"/>
            </w:pPr>
            <w:r>
              <w:t>Article 53: Good Friday</w:t>
            </w:r>
          </w:p>
          <w:p w14:paraId="36167D9F" w14:textId="6A8A7F69" w:rsidR="000344E9" w:rsidRPr="002C50FB" w:rsidRDefault="000344E9" w:rsidP="00306628">
            <w:pPr>
              <w:pStyle w:val="A-Text"/>
            </w:pPr>
            <w:r>
              <w:t xml:space="preserve">Article 54: The Easter Vigil  </w:t>
            </w:r>
          </w:p>
        </w:tc>
      </w:tr>
      <w:tr w:rsidR="00EC7501" w:rsidRPr="002C50FB" w14:paraId="2E4BDE92" w14:textId="77777777" w:rsidTr="00FE115B">
        <w:trPr>
          <w:cantSplit/>
        </w:trPr>
        <w:tc>
          <w:tcPr>
            <w:tcW w:w="5090" w:type="dxa"/>
          </w:tcPr>
          <w:p w14:paraId="3A5B8E8E" w14:textId="150C1335" w:rsidR="00EC7501" w:rsidRPr="00A66028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rPr>
                <w:b/>
              </w:rPr>
            </w:pPr>
            <w:r w:rsidRPr="00A66028">
              <w:rPr>
                <w:b/>
              </w:rPr>
              <w:t>Why We Pray</w:t>
            </w:r>
          </w:p>
          <w:p w14:paraId="6121F94A" w14:textId="77777777" w:rsidR="00EC7501" w:rsidRPr="002C50FB" w:rsidRDefault="00EC7501" w:rsidP="008255E4">
            <w:pPr>
              <w:pStyle w:val="A-BulletList-quadleft"/>
              <w:tabs>
                <w:tab w:val="left" w:pos="1155"/>
              </w:tabs>
              <w:ind w:left="525" w:hanging="180"/>
              <w:rPr>
                <w:rFonts w:ascii="Book Antiqua" w:hAnsi="Book Antiqua"/>
                <w:sz w:val="24"/>
              </w:rPr>
            </w:pPr>
            <w:r w:rsidRPr="00A66028">
              <w:rPr>
                <w:rStyle w:val="A-TextChar"/>
              </w:rPr>
              <w:t>Excerpt from</w:t>
            </w:r>
            <w:r w:rsidRPr="002C50FB">
              <w:rPr>
                <w:rFonts w:ascii="Book Antiqua" w:hAnsi="Book Antiqua"/>
                <w:sz w:val="24"/>
              </w:rPr>
              <w:t xml:space="preserve"> </w:t>
            </w:r>
            <w:r w:rsidRPr="00A66028">
              <w:rPr>
                <w:rStyle w:val="A-TextChar"/>
                <w:i/>
              </w:rPr>
              <w:t xml:space="preserve">Challenges in Prayer, </w:t>
            </w:r>
            <w:r w:rsidRPr="00A66028">
              <w:rPr>
                <w:rStyle w:val="A-TextChar"/>
              </w:rPr>
              <w:t>by M. Basil Pennington</w:t>
            </w:r>
          </w:p>
        </w:tc>
        <w:tc>
          <w:tcPr>
            <w:tcW w:w="5170" w:type="dxa"/>
          </w:tcPr>
          <w:p w14:paraId="05C0F3DE" w14:textId="77777777" w:rsidR="00DB6FB8" w:rsidRDefault="00DB6FB8" w:rsidP="00A66028">
            <w:pPr>
              <w:pStyle w:val="A-Text"/>
            </w:pPr>
            <w:r>
              <w:t>Article 39: How Do I Cope with Suffering?</w:t>
            </w:r>
          </w:p>
          <w:p w14:paraId="1BC472EE" w14:textId="6B8C7066" w:rsidR="00F527F1" w:rsidRDefault="00F527F1" w:rsidP="00A66028">
            <w:pPr>
              <w:pStyle w:val="A-Text"/>
            </w:pPr>
            <w:r>
              <w:t xml:space="preserve">Article 43: Being Holy </w:t>
            </w:r>
          </w:p>
          <w:p w14:paraId="6EA44083" w14:textId="5E46E018" w:rsidR="000344E9" w:rsidRPr="002C50FB" w:rsidRDefault="000344E9" w:rsidP="00306628">
            <w:pPr>
              <w:pStyle w:val="A-Text"/>
            </w:pPr>
            <w:r>
              <w:t xml:space="preserve">Article 45: Mysticism: Seeking Union with God </w:t>
            </w:r>
          </w:p>
        </w:tc>
      </w:tr>
      <w:tr w:rsidR="00EC7501" w:rsidRPr="002C50FB" w14:paraId="7F9F7C33" w14:textId="77777777" w:rsidTr="00FE115B">
        <w:trPr>
          <w:cantSplit/>
        </w:trPr>
        <w:tc>
          <w:tcPr>
            <w:tcW w:w="5090" w:type="dxa"/>
          </w:tcPr>
          <w:p w14:paraId="2FA65FFB" w14:textId="1638D740" w:rsidR="00EC7501" w:rsidRPr="00A66028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rPr>
                <w:b/>
              </w:rPr>
            </w:pPr>
            <w:r w:rsidRPr="00A66028">
              <w:rPr>
                <w:b/>
              </w:rPr>
              <w:t>Learning to Pray</w:t>
            </w:r>
          </w:p>
          <w:p w14:paraId="7492F092" w14:textId="77777777" w:rsidR="00EC7501" w:rsidRPr="00412BC9" w:rsidRDefault="00EC7501" w:rsidP="008255E4">
            <w:pPr>
              <w:pStyle w:val="A-BulletList-quadleft"/>
              <w:tabs>
                <w:tab w:val="left" w:pos="975"/>
              </w:tabs>
              <w:ind w:left="525" w:hanging="180"/>
              <w:rPr>
                <w:rStyle w:val="A-TextChar"/>
                <w:rFonts w:cs="Arial"/>
                <w:szCs w:val="20"/>
              </w:rPr>
            </w:pPr>
            <w:r w:rsidRPr="00A66028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A66028">
              <w:rPr>
                <w:rStyle w:val="A-TextChar"/>
                <w:i/>
              </w:rPr>
              <w:t>The Gift of Peace,</w:t>
            </w:r>
            <w:r w:rsidRPr="002C50FB">
              <w:t xml:space="preserve"> </w:t>
            </w:r>
            <w:r w:rsidRPr="00A66028">
              <w:rPr>
                <w:rStyle w:val="A-TextChar"/>
              </w:rPr>
              <w:t>by Joseph Cardinal Bernardin</w:t>
            </w:r>
          </w:p>
          <w:p w14:paraId="346903DC" w14:textId="77777777" w:rsidR="00412BC9" w:rsidRPr="00412BC9" w:rsidRDefault="00412BC9" w:rsidP="00412BC9"/>
          <w:p w14:paraId="2EE49C07" w14:textId="77777777" w:rsidR="00412BC9" w:rsidRPr="00412BC9" w:rsidRDefault="00412BC9" w:rsidP="00412BC9"/>
          <w:p w14:paraId="168EC3D9" w14:textId="13427E14" w:rsidR="00412BC9" w:rsidRPr="00412BC9" w:rsidRDefault="00412BC9" w:rsidP="00412BC9">
            <w:pPr>
              <w:tabs>
                <w:tab w:val="left" w:pos="1350"/>
              </w:tabs>
            </w:pPr>
            <w:r>
              <w:tab/>
            </w:r>
          </w:p>
        </w:tc>
        <w:tc>
          <w:tcPr>
            <w:tcW w:w="5170" w:type="dxa"/>
          </w:tcPr>
          <w:p w14:paraId="66BFF397" w14:textId="77777777" w:rsidR="00EC7501" w:rsidRDefault="000344E9" w:rsidP="00A66028">
            <w:pPr>
              <w:pStyle w:val="A-Text"/>
            </w:pPr>
            <w:r>
              <w:t>Article 47: What Is Prayer?</w:t>
            </w:r>
          </w:p>
          <w:p w14:paraId="5EE8BDE1" w14:textId="77777777" w:rsidR="000344E9" w:rsidRDefault="000344E9" w:rsidP="00A66028">
            <w:pPr>
              <w:pStyle w:val="A-Text"/>
            </w:pPr>
            <w:r>
              <w:t>Article 48: Forms of Prayer</w:t>
            </w:r>
          </w:p>
          <w:p w14:paraId="6FE4983F" w14:textId="77777777" w:rsidR="000344E9" w:rsidRDefault="000344E9" w:rsidP="00A66028">
            <w:pPr>
              <w:pStyle w:val="A-Text"/>
            </w:pPr>
            <w:r>
              <w:t xml:space="preserve">Article 49: Expressions of Prayer </w:t>
            </w:r>
          </w:p>
          <w:p w14:paraId="1396148F" w14:textId="51C60425" w:rsidR="008255E4" w:rsidRPr="002C50FB" w:rsidRDefault="000344E9" w:rsidP="00306628">
            <w:pPr>
              <w:pStyle w:val="A-Text"/>
            </w:pPr>
            <w:r>
              <w:t>Article 50: Scripture: A Source and Guid</w:t>
            </w:r>
            <w:r w:rsidR="00412BC9">
              <w:t>e</w:t>
            </w:r>
          </w:p>
        </w:tc>
      </w:tr>
      <w:tr w:rsidR="00EC7501" w:rsidRPr="002C50FB" w14:paraId="56190B14" w14:textId="77777777" w:rsidTr="00FE115B">
        <w:trPr>
          <w:cantSplit/>
        </w:trPr>
        <w:tc>
          <w:tcPr>
            <w:tcW w:w="5090" w:type="dxa"/>
          </w:tcPr>
          <w:p w14:paraId="246CB0F5" w14:textId="57A28510" w:rsidR="00EC7501" w:rsidRPr="00A66028" w:rsidRDefault="00EC7501" w:rsidP="008255E4">
            <w:pPr>
              <w:pStyle w:val="A-Text"/>
              <w:numPr>
                <w:ilvl w:val="0"/>
                <w:numId w:val="18"/>
              </w:numPr>
              <w:tabs>
                <w:tab w:val="left" w:pos="345"/>
              </w:tabs>
              <w:rPr>
                <w:b/>
              </w:rPr>
            </w:pPr>
            <w:r w:rsidRPr="00A66028">
              <w:rPr>
                <w:b/>
              </w:rPr>
              <w:lastRenderedPageBreak/>
              <w:t>Praying the Psalms</w:t>
            </w:r>
          </w:p>
          <w:p w14:paraId="7B035C1C" w14:textId="77777777" w:rsidR="00EC7501" w:rsidRPr="002C50FB" w:rsidRDefault="00EC7501" w:rsidP="008255E4">
            <w:pPr>
              <w:pStyle w:val="A-BulletList-quadleft"/>
              <w:tabs>
                <w:tab w:val="left" w:pos="1425"/>
              </w:tabs>
              <w:ind w:left="525" w:hanging="180"/>
            </w:pPr>
            <w:r w:rsidRPr="00A66028">
              <w:rPr>
                <w:rStyle w:val="A-TextChar"/>
              </w:rPr>
              <w:t>Excerpt from</w:t>
            </w:r>
            <w:r w:rsidRPr="002C50FB">
              <w:t xml:space="preserve"> </w:t>
            </w:r>
            <w:r w:rsidRPr="00A66028">
              <w:rPr>
                <w:rStyle w:val="A-TextChar"/>
                <w:i/>
              </w:rPr>
              <w:t>The Cloister Walk,</w:t>
            </w:r>
            <w:r w:rsidRPr="002C50FB">
              <w:t xml:space="preserve"> </w:t>
            </w:r>
            <w:r w:rsidRPr="00A66028">
              <w:rPr>
                <w:rStyle w:val="A-TextChar"/>
              </w:rPr>
              <w:t>by Kathleen Norris</w:t>
            </w:r>
          </w:p>
          <w:p w14:paraId="4AF18BCB" w14:textId="77777777" w:rsidR="00EC7501" w:rsidRPr="002C50FB" w:rsidRDefault="00EC7501" w:rsidP="008255E4">
            <w:pPr>
              <w:pStyle w:val="A-BulletList-quadleft"/>
              <w:tabs>
                <w:tab w:val="left" w:pos="1425"/>
              </w:tabs>
              <w:ind w:left="525" w:hanging="180"/>
            </w:pPr>
            <w:r w:rsidRPr="002C50FB">
              <w:t>Psalm 35:17–28</w:t>
            </w:r>
          </w:p>
        </w:tc>
        <w:tc>
          <w:tcPr>
            <w:tcW w:w="5170" w:type="dxa"/>
          </w:tcPr>
          <w:p w14:paraId="2B4A6607" w14:textId="775D0664" w:rsidR="00F527F1" w:rsidRDefault="00F527F1" w:rsidP="00A66028">
            <w:pPr>
              <w:pStyle w:val="A-Text"/>
            </w:pPr>
            <w:r>
              <w:t>Article 23: Crucifixion and Death</w:t>
            </w:r>
          </w:p>
          <w:p w14:paraId="46CB2A88" w14:textId="3F06E8F5" w:rsidR="00DB6FB8" w:rsidRDefault="00DB6FB8" w:rsidP="00A66028">
            <w:pPr>
              <w:pStyle w:val="A-Text"/>
            </w:pPr>
            <w:r>
              <w:t xml:space="preserve">Article 38: Finding Strength in Times of Weakness </w:t>
            </w:r>
          </w:p>
          <w:p w14:paraId="53D9E8C4" w14:textId="5DDE114C" w:rsidR="00EC7501" w:rsidRDefault="00130817" w:rsidP="00A66028">
            <w:pPr>
              <w:pStyle w:val="A-Text"/>
            </w:pPr>
            <w:r>
              <w:t>Article 48: Forms of Prayer</w:t>
            </w:r>
          </w:p>
          <w:p w14:paraId="44E3113C" w14:textId="5D85C1A8" w:rsidR="008255E4" w:rsidRPr="002C50FB" w:rsidRDefault="00130817" w:rsidP="00306628">
            <w:pPr>
              <w:pStyle w:val="A-Text"/>
            </w:pPr>
            <w:r>
              <w:t xml:space="preserve">Article 50: Scripture: A Source and Guide </w:t>
            </w:r>
          </w:p>
        </w:tc>
      </w:tr>
      <w:tr w:rsidR="00EC7501" w:rsidRPr="002C50FB" w14:paraId="5D54D138" w14:textId="77777777" w:rsidTr="00FE115B">
        <w:trPr>
          <w:cantSplit/>
        </w:trPr>
        <w:tc>
          <w:tcPr>
            <w:tcW w:w="5090" w:type="dxa"/>
          </w:tcPr>
          <w:p w14:paraId="19CAE7C4" w14:textId="3F599098" w:rsidR="00EC7501" w:rsidRPr="00E4508D" w:rsidRDefault="00EC7501" w:rsidP="008255E4">
            <w:pPr>
              <w:pStyle w:val="text"/>
              <w:numPr>
                <w:ilvl w:val="0"/>
                <w:numId w:val="18"/>
              </w:numPr>
              <w:tabs>
                <w:tab w:val="clear" w:pos="720"/>
                <w:tab w:val="left" w:pos="345"/>
              </w:tabs>
              <w:spacing w:line="240" w:lineRule="auto"/>
              <w:contextualSpacing/>
              <w:rPr>
                <w:rFonts w:ascii="Arial" w:hAnsi="Arial" w:cs="Arial"/>
                <w:b/>
                <w:sz w:val="20"/>
              </w:rPr>
            </w:pPr>
            <w:r w:rsidRPr="00E4508D">
              <w:rPr>
                <w:rFonts w:ascii="Arial" w:hAnsi="Arial" w:cs="Arial"/>
                <w:b/>
                <w:sz w:val="20"/>
              </w:rPr>
              <w:t>The Prayer Jesus Taught Us</w:t>
            </w:r>
          </w:p>
          <w:p w14:paraId="22459C39" w14:textId="77777777" w:rsidR="00EC7501" w:rsidRPr="002C50FB" w:rsidRDefault="00EC7501" w:rsidP="008255E4">
            <w:pPr>
              <w:pStyle w:val="A-BulletList-quadleft"/>
              <w:tabs>
                <w:tab w:val="left" w:pos="885"/>
              </w:tabs>
              <w:ind w:left="525" w:hanging="180"/>
              <w:rPr>
                <w:rFonts w:ascii="Book Antiqua" w:hAnsi="Book Antiqua"/>
                <w:sz w:val="24"/>
              </w:rPr>
            </w:pPr>
            <w:r w:rsidRPr="00A66028">
              <w:rPr>
                <w:rStyle w:val="A-TextChar"/>
              </w:rPr>
              <w:t>Excerpt from the</w:t>
            </w:r>
            <w:r w:rsidRPr="002C50FB">
              <w:rPr>
                <w:rFonts w:ascii="Book Antiqua" w:hAnsi="Book Antiqua"/>
                <w:sz w:val="24"/>
              </w:rPr>
              <w:t xml:space="preserve"> </w:t>
            </w:r>
            <w:r w:rsidRPr="00A66028">
              <w:rPr>
                <w:rStyle w:val="A-TextChar"/>
                <w:i/>
              </w:rPr>
              <w:t>Catechism of the Catholic Church</w:t>
            </w:r>
          </w:p>
          <w:p w14:paraId="63870681" w14:textId="77777777" w:rsidR="00EC7501" w:rsidRPr="002C50FB" w:rsidRDefault="00EC7501" w:rsidP="008255E4">
            <w:pPr>
              <w:pStyle w:val="A-BulletList-quadleft"/>
              <w:tabs>
                <w:tab w:val="left" w:pos="885"/>
              </w:tabs>
              <w:ind w:left="525" w:hanging="180"/>
              <w:rPr>
                <w:rFonts w:ascii="Book Antiqua" w:hAnsi="Book Antiqua"/>
                <w:sz w:val="24"/>
              </w:rPr>
            </w:pPr>
            <w:r w:rsidRPr="00A66028">
              <w:rPr>
                <w:rStyle w:val="A-TextChar"/>
              </w:rPr>
              <w:t>Excerpt from</w:t>
            </w:r>
            <w:r w:rsidRPr="002C50FB">
              <w:rPr>
                <w:rFonts w:ascii="Book Antiqua" w:hAnsi="Book Antiqua"/>
                <w:sz w:val="24"/>
              </w:rPr>
              <w:t xml:space="preserve"> </w:t>
            </w:r>
            <w:r w:rsidRPr="00A66028">
              <w:rPr>
                <w:rStyle w:val="A-TextChar"/>
                <w:i/>
              </w:rPr>
              <w:t>Our Father</w:t>
            </w:r>
            <w:r w:rsidRPr="002C50FB">
              <w:rPr>
                <w:rFonts w:ascii="Book Antiqua" w:hAnsi="Book Antiqua"/>
                <w:sz w:val="24"/>
              </w:rPr>
              <w:t xml:space="preserve">, </w:t>
            </w:r>
            <w:r w:rsidRPr="00A66028">
              <w:rPr>
                <w:rStyle w:val="A-TextChar"/>
              </w:rPr>
              <w:t>by Bernard Häring</w:t>
            </w:r>
          </w:p>
        </w:tc>
        <w:tc>
          <w:tcPr>
            <w:tcW w:w="5170" w:type="dxa"/>
          </w:tcPr>
          <w:p w14:paraId="24B56962" w14:textId="77777777" w:rsidR="001B61FC" w:rsidRDefault="001B61FC" w:rsidP="001B61FC">
            <w:pPr>
              <w:pStyle w:val="A-Text"/>
            </w:pPr>
            <w:r>
              <w:t xml:space="preserve">Article 28: The Power of Love </w:t>
            </w:r>
          </w:p>
          <w:p w14:paraId="12703A98" w14:textId="5E98A48C" w:rsidR="001B61FC" w:rsidRDefault="001B61FC" w:rsidP="001B61FC">
            <w:pPr>
              <w:pStyle w:val="A-Text"/>
            </w:pPr>
            <w:r>
              <w:t>Article 44: Discipleship: The Path to Holiness</w:t>
            </w:r>
          </w:p>
          <w:p w14:paraId="172E1127" w14:textId="683CBDF2" w:rsidR="00EC7501" w:rsidRPr="000344E9" w:rsidRDefault="000344E9" w:rsidP="00167B33">
            <w:pPr>
              <w:ind w:left="576" w:hanging="576"/>
              <w:rPr>
                <w:rFonts w:ascii="Arial" w:hAnsi="Arial" w:cs="Arial"/>
                <w:sz w:val="20"/>
              </w:rPr>
            </w:pPr>
            <w:r w:rsidRPr="000344E9">
              <w:rPr>
                <w:rFonts w:ascii="Arial" w:hAnsi="Arial" w:cs="Arial"/>
                <w:sz w:val="20"/>
              </w:rPr>
              <w:t>Article 50: Scripture: A Source and Guide</w:t>
            </w:r>
          </w:p>
        </w:tc>
      </w:tr>
    </w:tbl>
    <w:p w14:paraId="19EB3932" w14:textId="77777777" w:rsidR="00271DEC" w:rsidRPr="002C50FB" w:rsidRDefault="00271DEC" w:rsidP="00271DEC">
      <w:pPr>
        <w:spacing w:after="200" w:line="276" w:lineRule="auto"/>
        <w:rPr>
          <w:rFonts w:ascii="Book Antiqua" w:hAnsi="Book Antiqua"/>
          <w:szCs w:val="24"/>
        </w:rPr>
      </w:pPr>
    </w:p>
    <w:sectPr w:rsidR="00271DEC" w:rsidRPr="002C50FB" w:rsidSect="007D1E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76912" w14:textId="77777777" w:rsidR="00B83117" w:rsidRDefault="00B83117" w:rsidP="004D0079">
      <w:r>
        <w:separator/>
      </w:r>
    </w:p>
    <w:p w14:paraId="30669AFA" w14:textId="77777777" w:rsidR="00B83117" w:rsidRDefault="00B83117"/>
  </w:endnote>
  <w:endnote w:type="continuationSeparator" w:id="0">
    <w:p w14:paraId="178BC1BA" w14:textId="77777777" w:rsidR="00B83117" w:rsidRDefault="00B83117" w:rsidP="004D0079">
      <w:r>
        <w:continuationSeparator/>
      </w:r>
    </w:p>
    <w:p w14:paraId="6793CE04" w14:textId="77777777" w:rsidR="00B83117" w:rsidRDefault="00B831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182F7" w14:textId="77777777" w:rsidR="00BA340F" w:rsidRDefault="00BA340F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D85E5" w14:textId="77777777" w:rsidR="00BA340F" w:rsidRPr="00F82D2A" w:rsidRDefault="00E511E0" w:rsidP="00F82D2A"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72AACA" wp14:editId="62902760">
              <wp:simplePos x="0" y="0"/>
              <wp:positionH relativeFrom="column">
                <wp:posOffset>467360</wp:posOffset>
              </wp:positionH>
              <wp:positionV relativeFrom="paragraph">
                <wp:posOffset>24130</wp:posOffset>
              </wp:positionV>
              <wp:extent cx="5615940" cy="447040"/>
              <wp:effectExtent l="635" t="0" r="3175" b="0"/>
              <wp:wrapNone/>
              <wp:docPr id="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94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739E7A" w14:textId="7FBFBD72" w:rsidR="007B4E33" w:rsidRPr="00581AD0" w:rsidRDefault="00412BC9" w:rsidP="00412BC9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ind w:hanging="360"/>
                            <w:jc w:val="center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 xml:space="preserve">  </w:t>
                          </w:r>
                          <w:r w:rsidR="007B4E33"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>© 20</w:t>
                          </w:r>
                          <w:r w:rsidR="007B4E33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>20</w:t>
                          </w:r>
                          <w:r w:rsidR="007B4E33"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 xml:space="preserve"> Saint Mary’s Press</w:t>
                          </w:r>
                          <w:r w:rsidR="007B4E33"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  <w:r w:rsidR="007B4E33"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  <w:r w:rsidR="007B4E33"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  <w:r w:rsidR="007B4E33"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  <w:r w:rsidR="007B4E33"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  <w:r w:rsidR="007B4E33" w:rsidRPr="00581AD0">
                            <w:rPr>
                              <w:rFonts w:ascii="Arial" w:hAnsi="Arial" w:cs="Arial"/>
                              <w:sz w:val="18"/>
                            </w:rPr>
                            <w:t xml:space="preserve">Page </w:t>
                          </w:r>
                          <w:r w:rsidR="007B4E33" w:rsidRPr="00581AD0">
                            <w:rPr>
                              <w:rFonts w:ascii="Arial" w:hAnsi="Arial" w:cs="Arial"/>
                              <w:sz w:val="18"/>
                            </w:rPr>
                            <w:fldChar w:fldCharType="begin"/>
                          </w:r>
                          <w:r w:rsidR="007B4E33" w:rsidRPr="00581AD0">
                            <w:rPr>
                              <w:rFonts w:ascii="Arial" w:hAnsi="Arial" w:cs="Arial"/>
                              <w:sz w:val="18"/>
                            </w:rPr>
                            <w:instrText xml:space="preserve"> PAGE   \* MERGEFORMAT </w:instrText>
                          </w:r>
                          <w:r w:rsidR="007B4E33" w:rsidRPr="00581AD0">
                            <w:rPr>
                              <w:rFonts w:ascii="Arial" w:hAnsi="Arial" w:cs="Arial"/>
                              <w:sz w:val="18"/>
                            </w:rPr>
                            <w:fldChar w:fldCharType="separate"/>
                          </w:r>
                          <w:r w:rsidR="007B4E33">
                            <w:rPr>
                              <w:rFonts w:ascii="Arial" w:hAnsi="Arial" w:cs="Arial"/>
                              <w:sz w:val="18"/>
                            </w:rPr>
                            <w:t>2</w:t>
                          </w:r>
                          <w:r w:rsidR="007B4E33" w:rsidRPr="00581AD0">
                            <w:rPr>
                              <w:rFonts w:ascii="Arial" w:hAnsi="Arial" w:cs="Arial"/>
                              <w:noProof/>
                              <w:sz w:val="18"/>
                            </w:rPr>
                            <w:fldChar w:fldCharType="end"/>
                          </w:r>
                        </w:p>
                        <w:p w14:paraId="75D928E4" w14:textId="480EEF23" w:rsidR="00BA340F" w:rsidRPr="002D4338" w:rsidRDefault="007B4E33" w:rsidP="007B4E33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Live Jesus</w:t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r w:rsidR="00412BC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in Our Hearts </w:t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Series</w:t>
                          </w:r>
                          <w:r w:rsidR="00BA340F" w:rsidRPr="002D4338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27029EE0" w14:textId="77777777" w:rsidR="00BA340F" w:rsidRPr="002D4338" w:rsidRDefault="00BA340F" w:rsidP="000318AE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72AAC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36.8pt;margin-top:1.9pt;width:442.2pt;height:3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" filled="f" stroked="f">
              <v:textbox>
                <w:txbxContent>
                  <w:p w14:paraId="07739E7A" w14:textId="7FBFBD72" w:rsidR="007B4E33" w:rsidRPr="00581AD0" w:rsidRDefault="00412BC9" w:rsidP="00412BC9">
                    <w:pPr>
                      <w:tabs>
                        <w:tab w:val="left" w:pos="5610"/>
                      </w:tabs>
                      <w:spacing w:line="276" w:lineRule="auto"/>
                      <w:ind w:hanging="360"/>
                      <w:jc w:val="center"/>
                      <w:rPr>
                        <w:rFonts w:ascii="Arial" w:hAnsi="Arial" w:cs="Arial"/>
                        <w:color w:val="000000" w:themeColor="text1"/>
                        <w:sz w:val="20"/>
                        <w:szCs w:val="21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 xml:space="preserve">  </w:t>
                    </w:r>
                    <w:r w:rsidR="007B4E33"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>© 20</w:t>
                    </w:r>
                    <w:r w:rsidR="007B4E33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>20</w:t>
                    </w:r>
                    <w:r w:rsidR="007B4E33"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 xml:space="preserve"> Saint Mary’s Press</w:t>
                    </w:r>
                    <w:r w:rsidR="007B4E33"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  <w:r w:rsidR="007B4E33"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  <w:r w:rsidR="007B4E33"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  <w:r w:rsidR="007B4E33"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  <w:r w:rsidR="007B4E33"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  <w:r w:rsidR="007B4E33" w:rsidRPr="00581AD0">
                      <w:rPr>
                        <w:rFonts w:ascii="Arial" w:hAnsi="Arial" w:cs="Arial"/>
                        <w:sz w:val="18"/>
                      </w:rPr>
                      <w:t xml:space="preserve">Page </w:t>
                    </w:r>
                    <w:r w:rsidR="007B4E33" w:rsidRPr="00581AD0">
                      <w:rPr>
                        <w:rFonts w:ascii="Arial" w:hAnsi="Arial" w:cs="Arial"/>
                        <w:sz w:val="18"/>
                      </w:rPr>
                      <w:fldChar w:fldCharType="begin"/>
                    </w:r>
                    <w:r w:rsidR="007B4E33" w:rsidRPr="00581AD0">
                      <w:rPr>
                        <w:rFonts w:ascii="Arial" w:hAnsi="Arial" w:cs="Arial"/>
                        <w:sz w:val="18"/>
                      </w:rPr>
                      <w:instrText xml:space="preserve"> PAGE   \* MERGEFORMAT </w:instrText>
                    </w:r>
                    <w:r w:rsidR="007B4E33" w:rsidRPr="00581AD0">
                      <w:rPr>
                        <w:rFonts w:ascii="Arial" w:hAnsi="Arial" w:cs="Arial"/>
                        <w:sz w:val="18"/>
                      </w:rPr>
                      <w:fldChar w:fldCharType="separate"/>
                    </w:r>
                    <w:r w:rsidR="007B4E33">
                      <w:rPr>
                        <w:rFonts w:ascii="Arial" w:hAnsi="Arial" w:cs="Arial"/>
                        <w:sz w:val="18"/>
                      </w:rPr>
                      <w:t>2</w:t>
                    </w:r>
                    <w:r w:rsidR="007B4E33" w:rsidRPr="00581AD0">
                      <w:rPr>
                        <w:rFonts w:ascii="Arial" w:hAnsi="Arial" w:cs="Arial"/>
                        <w:noProof/>
                        <w:sz w:val="18"/>
                      </w:rPr>
                      <w:fldChar w:fldCharType="end"/>
                    </w:r>
                  </w:p>
                  <w:p w14:paraId="75D928E4" w14:textId="480EEF23" w:rsidR="00BA340F" w:rsidRPr="002D4338" w:rsidRDefault="007B4E33" w:rsidP="007B4E33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Live Jesus</w:t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 </w:t>
                    </w:r>
                    <w:r w:rsidR="00412BC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in Our Hearts </w:t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Series</w:t>
                    </w:r>
                    <w:r w:rsidR="00BA340F" w:rsidRPr="002D4338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</w:r>
                  </w:p>
                  <w:p w14:paraId="27029EE0" w14:textId="77777777" w:rsidR="00BA340F" w:rsidRPr="002D4338" w:rsidRDefault="00BA340F" w:rsidP="000318AE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BA340F" w:rsidRPr="00F82D2A">
      <w:rPr>
        <w:noProof/>
      </w:rPr>
      <w:drawing>
        <wp:inline distT="0" distB="0" distL="0" distR="0" wp14:anchorId="2A0EFDD9" wp14:editId="1C2D27FB">
          <wp:extent cx="444413" cy="427320"/>
          <wp:effectExtent l="19050" t="0" r="0" b="0"/>
          <wp:docPr id="13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C1FA9" w14:textId="1A735BE3" w:rsidR="00BA340F" w:rsidRDefault="00E511E0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6379DD" wp14:editId="6BCC7248">
              <wp:simplePos x="0" y="0"/>
              <wp:positionH relativeFrom="column">
                <wp:posOffset>461645</wp:posOffset>
              </wp:positionH>
              <wp:positionV relativeFrom="paragraph">
                <wp:posOffset>36830</wp:posOffset>
              </wp:positionV>
              <wp:extent cx="5615305" cy="397510"/>
              <wp:effectExtent l="4445" t="0" r="0" b="381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5305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62B29F" w14:textId="1794AA68" w:rsidR="007B4E33" w:rsidRPr="00581AD0" w:rsidRDefault="007B4E33" w:rsidP="007B4E33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ind w:left="360" w:hanging="360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1"/>
                            </w:rPr>
                          </w:pP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>© 20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>20</w:t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 xml:space="preserve"> Saint Mary’s Press</w:t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</w:rPr>
                            <w:tab/>
                          </w:r>
                        </w:p>
                        <w:p w14:paraId="0A0D87FF" w14:textId="66010F1D" w:rsidR="00BA340F" w:rsidRPr="002D4338" w:rsidRDefault="007B4E33" w:rsidP="007B4E33">
                          <w:pPr>
                            <w:tabs>
                              <w:tab w:val="right" w:pos="8550"/>
                            </w:tabs>
                            <w:rPr>
                              <w:rFonts w:ascii="Calibri" w:hAnsi="Calibri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Live Jesus</w:t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  <w:r w:rsidR="00412BC9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in Our Hearts </w:t>
                          </w:r>
                          <w:r w:rsidRPr="00581AD0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Series</w:t>
                          </w:r>
                          <w:r w:rsidR="00BA340F" w:rsidRPr="002D4338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44270260" w14:textId="77777777" w:rsidR="00BA340F" w:rsidRPr="002D4338" w:rsidRDefault="00BA340F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379D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6.35pt;margin-top:2.9pt;width:442.15pt;height:3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" filled="f" stroked="f">
              <v:textbox>
                <w:txbxContent>
                  <w:p w14:paraId="1E62B29F" w14:textId="1794AA68" w:rsidR="007B4E33" w:rsidRPr="00581AD0" w:rsidRDefault="007B4E33" w:rsidP="007B4E33">
                    <w:pPr>
                      <w:tabs>
                        <w:tab w:val="left" w:pos="5610"/>
                      </w:tabs>
                      <w:spacing w:line="276" w:lineRule="auto"/>
                      <w:ind w:left="360" w:hanging="360"/>
                      <w:rPr>
                        <w:rFonts w:ascii="Arial" w:hAnsi="Arial" w:cs="Arial"/>
                        <w:color w:val="000000" w:themeColor="text1"/>
                        <w:sz w:val="20"/>
                        <w:szCs w:val="21"/>
                      </w:rPr>
                    </w:pP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>© 20</w:t>
                    </w:r>
                    <w:r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>20</w:t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 xml:space="preserve"> Saint Mary’s Press</w:t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</w:rPr>
                      <w:tab/>
                    </w:r>
                  </w:p>
                  <w:p w14:paraId="0A0D87FF" w14:textId="66010F1D" w:rsidR="00BA340F" w:rsidRPr="002D4338" w:rsidRDefault="007B4E33" w:rsidP="007B4E33">
                    <w:pPr>
                      <w:tabs>
                        <w:tab w:val="right" w:pos="8550"/>
                      </w:tabs>
                      <w:rPr>
                        <w:rFonts w:ascii="Calibri" w:hAnsi="Calibri"/>
                        <w:color w:val="000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Live Jesus</w:t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 </w:t>
                    </w:r>
                    <w:r w:rsidR="00412BC9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in Our Hearts </w:t>
                    </w:r>
                    <w:r w:rsidRPr="00581AD0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Series</w:t>
                    </w:r>
                    <w:r w:rsidR="00BA340F" w:rsidRPr="002D4338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ab/>
                    </w:r>
                  </w:p>
                  <w:p w14:paraId="44270260" w14:textId="77777777" w:rsidR="00BA340F" w:rsidRPr="002D4338" w:rsidRDefault="00BA340F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BA340F" w:rsidRPr="00E7545A">
      <w:rPr>
        <w:noProof/>
      </w:rPr>
      <w:drawing>
        <wp:inline distT="0" distB="0" distL="0" distR="0" wp14:anchorId="0246D72D" wp14:editId="72B97C30">
          <wp:extent cx="444413" cy="427320"/>
          <wp:effectExtent l="19050" t="0" r="0" b="0"/>
          <wp:docPr id="1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E2E71" w14:textId="77777777" w:rsidR="00B83117" w:rsidRDefault="00B83117" w:rsidP="004D0079">
      <w:r>
        <w:separator/>
      </w:r>
    </w:p>
    <w:p w14:paraId="58789405" w14:textId="77777777" w:rsidR="00B83117" w:rsidRDefault="00B83117"/>
  </w:footnote>
  <w:footnote w:type="continuationSeparator" w:id="0">
    <w:p w14:paraId="5BCE06ED" w14:textId="77777777" w:rsidR="00B83117" w:rsidRDefault="00B83117" w:rsidP="004D0079">
      <w:r>
        <w:continuationSeparator/>
      </w:r>
    </w:p>
    <w:p w14:paraId="09EC9921" w14:textId="77777777" w:rsidR="00B83117" w:rsidRDefault="00B831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75536" w14:textId="77777777" w:rsidR="00BA340F" w:rsidRDefault="00BA340F"/>
  <w:p w14:paraId="75DCD467" w14:textId="77777777" w:rsidR="00BA340F" w:rsidRDefault="00BA34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7ECE4" w14:textId="788455B5" w:rsidR="00BA340F" w:rsidRDefault="00BA340F" w:rsidP="00DC08C5">
    <w:pPr>
      <w:pStyle w:val="A-Header-articletitlepage2"/>
    </w:pPr>
    <w:r w:rsidRPr="00271DEC">
      <w:t xml:space="preserve">Correlations for </w:t>
    </w:r>
    <w:r w:rsidRPr="00167B33">
      <w:rPr>
        <w:i/>
      </w:rPr>
      <w:t>The Paschal Mystery</w:t>
    </w:r>
    <w:r w:rsidRPr="00317D9D">
      <w:rPr>
        <w:i/>
      </w:rPr>
      <w:t>: A Primary Source Reader</w:t>
    </w:r>
    <w:r>
      <w:tab/>
    </w:r>
  </w:p>
  <w:p w14:paraId="7017E528" w14:textId="77777777" w:rsidR="00BA340F" w:rsidRDefault="00BA340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12B88" w14:textId="3A0E242E" w:rsidR="00BA340F" w:rsidRPr="007D1E0F" w:rsidRDefault="00BA340F" w:rsidP="003E24F6">
    <w:pPr>
      <w:pStyle w:val="A-Header-coursetitlesubtitlepage1"/>
    </w:pPr>
    <w:r w:rsidRPr="007D1E0F">
      <w:t>The Paschal Mystery</w:t>
    </w:r>
    <w:r w:rsidR="00D35C63" w:rsidRPr="007D1E0F">
      <w:t xml:space="preserve">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F229C3"/>
    <w:multiLevelType w:val="hybridMultilevel"/>
    <w:tmpl w:val="BC3E153A"/>
    <w:lvl w:ilvl="0" w:tplc="BAE8EFE0">
      <w:start w:val="1"/>
      <w:numFmt w:val="bullet"/>
      <w:pStyle w:val="A-BulletList-indented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0AC977F9"/>
    <w:multiLevelType w:val="hybridMultilevel"/>
    <w:tmpl w:val="DE1C7066"/>
    <w:lvl w:ilvl="0" w:tplc="DD9A05F0">
      <w:start w:val="1"/>
      <w:numFmt w:val="decimal"/>
      <w:pStyle w:val="A-Numberleftwithorginialspaceaf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A14B99"/>
    <w:multiLevelType w:val="hybridMultilevel"/>
    <w:tmpl w:val="FF6A3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83150A"/>
    <w:multiLevelType w:val="hybridMultilevel"/>
    <w:tmpl w:val="A25AD9C2"/>
    <w:lvl w:ilvl="0" w:tplc="0409000F">
      <w:start w:val="1"/>
      <w:numFmt w:val="decimal"/>
      <w:lvlText w:val="%1."/>
      <w:lvlJc w:val="left"/>
      <w:pPr>
        <w:ind w:left="435" w:hanging="360"/>
      </w:p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9FA088C"/>
    <w:multiLevelType w:val="hybridMultilevel"/>
    <w:tmpl w:val="86DAD2EC"/>
    <w:lvl w:ilvl="0" w:tplc="1F2EA4F4">
      <w:start w:val="1"/>
      <w:numFmt w:val="bullet"/>
      <w:pStyle w:val="A-BulletList"/>
      <w:lvlText w:val=""/>
      <w:lvlJc w:val="left"/>
      <w:pPr>
        <w:ind w:left="117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2D850E0E"/>
    <w:multiLevelType w:val="hybridMultilevel"/>
    <w:tmpl w:val="B48CC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10B5DEC"/>
    <w:multiLevelType w:val="hybridMultilevel"/>
    <w:tmpl w:val="70561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5214152"/>
    <w:multiLevelType w:val="hybridMultilevel"/>
    <w:tmpl w:val="3D266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11"/>
  </w:num>
  <w:num w:numId="4">
    <w:abstractNumId w:val="13"/>
  </w:num>
  <w:num w:numId="5">
    <w:abstractNumId w:val="14"/>
  </w:num>
  <w:num w:numId="6">
    <w:abstractNumId w:val="0"/>
  </w:num>
  <w:num w:numId="7">
    <w:abstractNumId w:val="17"/>
  </w:num>
  <w:num w:numId="8">
    <w:abstractNumId w:val="4"/>
  </w:num>
  <w:num w:numId="9">
    <w:abstractNumId w:val="19"/>
  </w:num>
  <w:num w:numId="10">
    <w:abstractNumId w:val="9"/>
  </w:num>
  <w:num w:numId="11">
    <w:abstractNumId w:val="7"/>
  </w:num>
  <w:num w:numId="12">
    <w:abstractNumId w:val="15"/>
  </w:num>
  <w:num w:numId="13">
    <w:abstractNumId w:val="1"/>
  </w:num>
  <w:num w:numId="14">
    <w:abstractNumId w:val="6"/>
  </w:num>
  <w:num w:numId="15">
    <w:abstractNumId w:val="2"/>
  </w:num>
  <w:num w:numId="16">
    <w:abstractNumId w:val="3"/>
  </w:num>
  <w:num w:numId="17">
    <w:abstractNumId w:val="12"/>
  </w:num>
  <w:num w:numId="18">
    <w:abstractNumId w:val="18"/>
  </w:num>
  <w:num w:numId="19">
    <w:abstractNumId w:val="20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AD"/>
    <w:rsid w:val="00000228"/>
    <w:rsid w:val="00000FA3"/>
    <w:rsid w:val="00011563"/>
    <w:rsid w:val="000116EA"/>
    <w:rsid w:val="0001334F"/>
    <w:rsid w:val="000174A3"/>
    <w:rsid w:val="0002058B"/>
    <w:rsid w:val="000262AD"/>
    <w:rsid w:val="00026B17"/>
    <w:rsid w:val="000318AE"/>
    <w:rsid w:val="000344E9"/>
    <w:rsid w:val="00044B2A"/>
    <w:rsid w:val="00056C6C"/>
    <w:rsid w:val="0006444A"/>
    <w:rsid w:val="000700BC"/>
    <w:rsid w:val="000707A5"/>
    <w:rsid w:val="00084EB9"/>
    <w:rsid w:val="00093CB0"/>
    <w:rsid w:val="000A14E8"/>
    <w:rsid w:val="000A391A"/>
    <w:rsid w:val="000B4E68"/>
    <w:rsid w:val="000C28D3"/>
    <w:rsid w:val="000C447F"/>
    <w:rsid w:val="000C4B6D"/>
    <w:rsid w:val="000C5F25"/>
    <w:rsid w:val="000C6CF5"/>
    <w:rsid w:val="000D5ED9"/>
    <w:rsid w:val="000E101B"/>
    <w:rsid w:val="000E1ADA"/>
    <w:rsid w:val="000E564B"/>
    <w:rsid w:val="000F3E7A"/>
    <w:rsid w:val="000F68ED"/>
    <w:rsid w:val="000F6CCE"/>
    <w:rsid w:val="00102D5C"/>
    <w:rsid w:val="00103E1C"/>
    <w:rsid w:val="00106266"/>
    <w:rsid w:val="0012103D"/>
    <w:rsid w:val="00122197"/>
    <w:rsid w:val="00130817"/>
    <w:rsid w:val="001309E6"/>
    <w:rsid w:val="00130AE1"/>
    <w:rsid w:val="001334C6"/>
    <w:rsid w:val="0013398A"/>
    <w:rsid w:val="001406D6"/>
    <w:rsid w:val="00140E40"/>
    <w:rsid w:val="00146087"/>
    <w:rsid w:val="00152401"/>
    <w:rsid w:val="00161524"/>
    <w:rsid w:val="00161B28"/>
    <w:rsid w:val="00167B33"/>
    <w:rsid w:val="00174A3F"/>
    <w:rsid w:val="00175D31"/>
    <w:rsid w:val="001764BC"/>
    <w:rsid w:val="00180CC4"/>
    <w:rsid w:val="0019539C"/>
    <w:rsid w:val="001955B9"/>
    <w:rsid w:val="001B0973"/>
    <w:rsid w:val="001B61FC"/>
    <w:rsid w:val="001B7F98"/>
    <w:rsid w:val="001C0A8C"/>
    <w:rsid w:val="001C0EF4"/>
    <w:rsid w:val="001D0D61"/>
    <w:rsid w:val="001D22C1"/>
    <w:rsid w:val="001D24B5"/>
    <w:rsid w:val="001E06DE"/>
    <w:rsid w:val="001E64A9"/>
    <w:rsid w:val="001F322F"/>
    <w:rsid w:val="001F63A7"/>
    <w:rsid w:val="001F7384"/>
    <w:rsid w:val="00215B36"/>
    <w:rsid w:val="00216677"/>
    <w:rsid w:val="002217EA"/>
    <w:rsid w:val="002231E0"/>
    <w:rsid w:val="002252AC"/>
    <w:rsid w:val="00225B1E"/>
    <w:rsid w:val="00231C40"/>
    <w:rsid w:val="00233607"/>
    <w:rsid w:val="002462B2"/>
    <w:rsid w:val="002466E8"/>
    <w:rsid w:val="00254E02"/>
    <w:rsid w:val="00255A18"/>
    <w:rsid w:val="00261080"/>
    <w:rsid w:val="00265087"/>
    <w:rsid w:val="00267D0A"/>
    <w:rsid w:val="00271DEC"/>
    <w:rsid w:val="00272AE8"/>
    <w:rsid w:val="0027441C"/>
    <w:rsid w:val="00284A63"/>
    <w:rsid w:val="00284EFB"/>
    <w:rsid w:val="00292C4F"/>
    <w:rsid w:val="00293427"/>
    <w:rsid w:val="002A4E6A"/>
    <w:rsid w:val="002B5A7D"/>
    <w:rsid w:val="002C50FB"/>
    <w:rsid w:val="002C7A3F"/>
    <w:rsid w:val="002D0851"/>
    <w:rsid w:val="002D4338"/>
    <w:rsid w:val="002E0443"/>
    <w:rsid w:val="002E1A1D"/>
    <w:rsid w:val="002E3A7C"/>
    <w:rsid w:val="002E77F4"/>
    <w:rsid w:val="002F78AB"/>
    <w:rsid w:val="00300B8D"/>
    <w:rsid w:val="0030231B"/>
    <w:rsid w:val="003037EB"/>
    <w:rsid w:val="00306628"/>
    <w:rsid w:val="00307856"/>
    <w:rsid w:val="0031278E"/>
    <w:rsid w:val="003157D0"/>
    <w:rsid w:val="00317D9D"/>
    <w:rsid w:val="003236A3"/>
    <w:rsid w:val="00326542"/>
    <w:rsid w:val="003365CF"/>
    <w:rsid w:val="00336DD7"/>
    <w:rsid w:val="00340334"/>
    <w:rsid w:val="003477AC"/>
    <w:rsid w:val="00360A1B"/>
    <w:rsid w:val="0037014E"/>
    <w:rsid w:val="003708FC"/>
    <w:rsid w:val="003739CB"/>
    <w:rsid w:val="0038139E"/>
    <w:rsid w:val="00384949"/>
    <w:rsid w:val="00395D58"/>
    <w:rsid w:val="003B09AE"/>
    <w:rsid w:val="003B0E7A"/>
    <w:rsid w:val="003B4C69"/>
    <w:rsid w:val="003C7A57"/>
    <w:rsid w:val="003D381C"/>
    <w:rsid w:val="003D64B6"/>
    <w:rsid w:val="003E24F6"/>
    <w:rsid w:val="003F5CF4"/>
    <w:rsid w:val="00405DC9"/>
    <w:rsid w:val="00405F6D"/>
    <w:rsid w:val="00412BC9"/>
    <w:rsid w:val="00423B78"/>
    <w:rsid w:val="00426617"/>
    <w:rsid w:val="004311A3"/>
    <w:rsid w:val="00437697"/>
    <w:rsid w:val="00447526"/>
    <w:rsid w:val="00454A1D"/>
    <w:rsid w:val="00456D43"/>
    <w:rsid w:val="004573E9"/>
    <w:rsid w:val="00460918"/>
    <w:rsid w:val="004623F0"/>
    <w:rsid w:val="00463DE5"/>
    <w:rsid w:val="00475571"/>
    <w:rsid w:val="004808C5"/>
    <w:rsid w:val="00496153"/>
    <w:rsid w:val="004A3116"/>
    <w:rsid w:val="004A47FF"/>
    <w:rsid w:val="004A7DE2"/>
    <w:rsid w:val="004B03FD"/>
    <w:rsid w:val="004B074E"/>
    <w:rsid w:val="004C0A1F"/>
    <w:rsid w:val="004C5561"/>
    <w:rsid w:val="004D0079"/>
    <w:rsid w:val="004D4EFA"/>
    <w:rsid w:val="004D573F"/>
    <w:rsid w:val="004D74F6"/>
    <w:rsid w:val="004D7A2E"/>
    <w:rsid w:val="004E398C"/>
    <w:rsid w:val="004E5DFC"/>
    <w:rsid w:val="004E7D77"/>
    <w:rsid w:val="004F38E2"/>
    <w:rsid w:val="004F4DB5"/>
    <w:rsid w:val="004F7DD4"/>
    <w:rsid w:val="00500FAD"/>
    <w:rsid w:val="005013A8"/>
    <w:rsid w:val="0050251D"/>
    <w:rsid w:val="005113C3"/>
    <w:rsid w:val="0051155E"/>
    <w:rsid w:val="00514974"/>
    <w:rsid w:val="00524BE3"/>
    <w:rsid w:val="00537512"/>
    <w:rsid w:val="005413A3"/>
    <w:rsid w:val="005448E6"/>
    <w:rsid w:val="00545244"/>
    <w:rsid w:val="00555CB8"/>
    <w:rsid w:val="00555EA6"/>
    <w:rsid w:val="00587C0A"/>
    <w:rsid w:val="005A4359"/>
    <w:rsid w:val="005A6944"/>
    <w:rsid w:val="005A6DE1"/>
    <w:rsid w:val="005D7500"/>
    <w:rsid w:val="005E0C08"/>
    <w:rsid w:val="005F599B"/>
    <w:rsid w:val="0060248C"/>
    <w:rsid w:val="006067CC"/>
    <w:rsid w:val="00614B48"/>
    <w:rsid w:val="00623829"/>
    <w:rsid w:val="00624A61"/>
    <w:rsid w:val="00624D18"/>
    <w:rsid w:val="00627397"/>
    <w:rsid w:val="00636A06"/>
    <w:rsid w:val="00642A76"/>
    <w:rsid w:val="00644F47"/>
    <w:rsid w:val="00645A10"/>
    <w:rsid w:val="00652A68"/>
    <w:rsid w:val="006536C1"/>
    <w:rsid w:val="00657536"/>
    <w:rsid w:val="00660580"/>
    <w:rsid w:val="006609CF"/>
    <w:rsid w:val="00663216"/>
    <w:rsid w:val="00670AE9"/>
    <w:rsid w:val="006729FF"/>
    <w:rsid w:val="006733AE"/>
    <w:rsid w:val="00674B88"/>
    <w:rsid w:val="00685376"/>
    <w:rsid w:val="0069306F"/>
    <w:rsid w:val="00697328"/>
    <w:rsid w:val="006A08B9"/>
    <w:rsid w:val="006A5B02"/>
    <w:rsid w:val="006A6E68"/>
    <w:rsid w:val="006B3F4F"/>
    <w:rsid w:val="006C2FB1"/>
    <w:rsid w:val="006C30FD"/>
    <w:rsid w:val="006C6F41"/>
    <w:rsid w:val="006D10EC"/>
    <w:rsid w:val="006D55AE"/>
    <w:rsid w:val="006D6EE7"/>
    <w:rsid w:val="006E4F88"/>
    <w:rsid w:val="006F4267"/>
    <w:rsid w:val="006F5958"/>
    <w:rsid w:val="0070169A"/>
    <w:rsid w:val="007022F3"/>
    <w:rsid w:val="007034FE"/>
    <w:rsid w:val="00704D7F"/>
    <w:rsid w:val="00707155"/>
    <w:rsid w:val="00710091"/>
    <w:rsid w:val="007137D5"/>
    <w:rsid w:val="007160F1"/>
    <w:rsid w:val="0073114D"/>
    <w:rsid w:val="00745B49"/>
    <w:rsid w:val="0074663C"/>
    <w:rsid w:val="00750DCB"/>
    <w:rsid w:val="007554A3"/>
    <w:rsid w:val="0075637E"/>
    <w:rsid w:val="00761124"/>
    <w:rsid w:val="007623DA"/>
    <w:rsid w:val="007706D4"/>
    <w:rsid w:val="00781027"/>
    <w:rsid w:val="00781585"/>
    <w:rsid w:val="00784075"/>
    <w:rsid w:val="00786E12"/>
    <w:rsid w:val="0079044B"/>
    <w:rsid w:val="007B05C5"/>
    <w:rsid w:val="007B4E33"/>
    <w:rsid w:val="007D1E0F"/>
    <w:rsid w:val="007D288A"/>
    <w:rsid w:val="007D298F"/>
    <w:rsid w:val="007D41EB"/>
    <w:rsid w:val="007E01EA"/>
    <w:rsid w:val="007E3DBF"/>
    <w:rsid w:val="007E5530"/>
    <w:rsid w:val="007F14E0"/>
    <w:rsid w:val="007F1D2D"/>
    <w:rsid w:val="007F41F9"/>
    <w:rsid w:val="007F65CB"/>
    <w:rsid w:val="008111FA"/>
    <w:rsid w:val="00811A84"/>
    <w:rsid w:val="00813FAB"/>
    <w:rsid w:val="00820449"/>
    <w:rsid w:val="008255E4"/>
    <w:rsid w:val="00827AD9"/>
    <w:rsid w:val="00834C7C"/>
    <w:rsid w:val="00837975"/>
    <w:rsid w:val="008444D8"/>
    <w:rsid w:val="00844873"/>
    <w:rsid w:val="00847372"/>
    <w:rsid w:val="00847B4C"/>
    <w:rsid w:val="008541FB"/>
    <w:rsid w:val="008547F4"/>
    <w:rsid w:val="0085547F"/>
    <w:rsid w:val="00861A93"/>
    <w:rsid w:val="008642B5"/>
    <w:rsid w:val="0086549C"/>
    <w:rsid w:val="0086752D"/>
    <w:rsid w:val="00883D20"/>
    <w:rsid w:val="00897A6E"/>
    <w:rsid w:val="008A0E9A"/>
    <w:rsid w:val="008A5FEE"/>
    <w:rsid w:val="008B14A0"/>
    <w:rsid w:val="008B27DA"/>
    <w:rsid w:val="008B2CB7"/>
    <w:rsid w:val="008C2FC3"/>
    <w:rsid w:val="008C4828"/>
    <w:rsid w:val="008D10BC"/>
    <w:rsid w:val="008E5D81"/>
    <w:rsid w:val="008F12F7"/>
    <w:rsid w:val="008F22A0"/>
    <w:rsid w:val="008F3D4B"/>
    <w:rsid w:val="008F58B2"/>
    <w:rsid w:val="009064EC"/>
    <w:rsid w:val="009222B6"/>
    <w:rsid w:val="00927D20"/>
    <w:rsid w:val="00933088"/>
    <w:rsid w:val="00933E81"/>
    <w:rsid w:val="009455F7"/>
    <w:rsid w:val="00945A73"/>
    <w:rsid w:val="009545AB"/>
    <w:rsid w:val="009563C5"/>
    <w:rsid w:val="00956C13"/>
    <w:rsid w:val="00962125"/>
    <w:rsid w:val="00964AED"/>
    <w:rsid w:val="00972002"/>
    <w:rsid w:val="00975350"/>
    <w:rsid w:val="009B099D"/>
    <w:rsid w:val="009B4115"/>
    <w:rsid w:val="009C6A61"/>
    <w:rsid w:val="009D36BA"/>
    <w:rsid w:val="009E00C3"/>
    <w:rsid w:val="009E4956"/>
    <w:rsid w:val="009E7309"/>
    <w:rsid w:val="009F2BD3"/>
    <w:rsid w:val="009F488F"/>
    <w:rsid w:val="00A00D1F"/>
    <w:rsid w:val="00A01705"/>
    <w:rsid w:val="00A05F4F"/>
    <w:rsid w:val="00A072A2"/>
    <w:rsid w:val="00A227F9"/>
    <w:rsid w:val="00A234BF"/>
    <w:rsid w:val="00A51E67"/>
    <w:rsid w:val="00A552FD"/>
    <w:rsid w:val="00A55D18"/>
    <w:rsid w:val="00A56D99"/>
    <w:rsid w:val="00A60740"/>
    <w:rsid w:val="00A63150"/>
    <w:rsid w:val="00A66028"/>
    <w:rsid w:val="00A70CF3"/>
    <w:rsid w:val="00A732DC"/>
    <w:rsid w:val="00A73DCF"/>
    <w:rsid w:val="00A759AB"/>
    <w:rsid w:val="00A82B01"/>
    <w:rsid w:val="00A8313D"/>
    <w:rsid w:val="00A86550"/>
    <w:rsid w:val="00A931FF"/>
    <w:rsid w:val="00AA7F49"/>
    <w:rsid w:val="00AB01C3"/>
    <w:rsid w:val="00AB7193"/>
    <w:rsid w:val="00AB76BA"/>
    <w:rsid w:val="00AC2583"/>
    <w:rsid w:val="00AC47AA"/>
    <w:rsid w:val="00AC6BF4"/>
    <w:rsid w:val="00AD6F0C"/>
    <w:rsid w:val="00AD7A51"/>
    <w:rsid w:val="00AF2A78"/>
    <w:rsid w:val="00AF4B1B"/>
    <w:rsid w:val="00AF64D0"/>
    <w:rsid w:val="00B11A16"/>
    <w:rsid w:val="00B11C59"/>
    <w:rsid w:val="00B1337E"/>
    <w:rsid w:val="00B15B28"/>
    <w:rsid w:val="00B40C37"/>
    <w:rsid w:val="00B44709"/>
    <w:rsid w:val="00B47B42"/>
    <w:rsid w:val="00B51054"/>
    <w:rsid w:val="00B53809"/>
    <w:rsid w:val="00B5538D"/>
    <w:rsid w:val="00B572B7"/>
    <w:rsid w:val="00B83117"/>
    <w:rsid w:val="00B94EBA"/>
    <w:rsid w:val="00B9549E"/>
    <w:rsid w:val="00B97626"/>
    <w:rsid w:val="00BA32E8"/>
    <w:rsid w:val="00BA340F"/>
    <w:rsid w:val="00BB1483"/>
    <w:rsid w:val="00BB1D3D"/>
    <w:rsid w:val="00BB25B3"/>
    <w:rsid w:val="00BB3A8F"/>
    <w:rsid w:val="00BC1E13"/>
    <w:rsid w:val="00BC4453"/>
    <w:rsid w:val="00BD06B0"/>
    <w:rsid w:val="00BD2112"/>
    <w:rsid w:val="00BD5445"/>
    <w:rsid w:val="00BD6763"/>
    <w:rsid w:val="00BE1C44"/>
    <w:rsid w:val="00BE2410"/>
    <w:rsid w:val="00BE3E0E"/>
    <w:rsid w:val="00C01E2D"/>
    <w:rsid w:val="00C04BEC"/>
    <w:rsid w:val="00C074E8"/>
    <w:rsid w:val="00C07507"/>
    <w:rsid w:val="00C13310"/>
    <w:rsid w:val="00C238A5"/>
    <w:rsid w:val="00C33554"/>
    <w:rsid w:val="00C3410A"/>
    <w:rsid w:val="00C3609F"/>
    <w:rsid w:val="00C4361D"/>
    <w:rsid w:val="00C50BCE"/>
    <w:rsid w:val="00C5425F"/>
    <w:rsid w:val="00C55411"/>
    <w:rsid w:val="00C5679B"/>
    <w:rsid w:val="00C572A7"/>
    <w:rsid w:val="00C6161A"/>
    <w:rsid w:val="00C73256"/>
    <w:rsid w:val="00C760F8"/>
    <w:rsid w:val="00C76C12"/>
    <w:rsid w:val="00C77EC0"/>
    <w:rsid w:val="00C82F15"/>
    <w:rsid w:val="00C8480A"/>
    <w:rsid w:val="00C8703D"/>
    <w:rsid w:val="00C91156"/>
    <w:rsid w:val="00C95C80"/>
    <w:rsid w:val="00CA28BA"/>
    <w:rsid w:val="00CA6243"/>
    <w:rsid w:val="00CB7051"/>
    <w:rsid w:val="00CC176C"/>
    <w:rsid w:val="00CC5843"/>
    <w:rsid w:val="00CD1FEA"/>
    <w:rsid w:val="00CD2136"/>
    <w:rsid w:val="00CD394F"/>
    <w:rsid w:val="00CD7841"/>
    <w:rsid w:val="00CE1ABA"/>
    <w:rsid w:val="00CE4B2A"/>
    <w:rsid w:val="00CE6286"/>
    <w:rsid w:val="00D02316"/>
    <w:rsid w:val="00D04A29"/>
    <w:rsid w:val="00D05F0F"/>
    <w:rsid w:val="00D066CA"/>
    <w:rsid w:val="00D105EA"/>
    <w:rsid w:val="00D12388"/>
    <w:rsid w:val="00D14D22"/>
    <w:rsid w:val="00D17443"/>
    <w:rsid w:val="00D21808"/>
    <w:rsid w:val="00D22B6D"/>
    <w:rsid w:val="00D27655"/>
    <w:rsid w:val="00D27B9C"/>
    <w:rsid w:val="00D31650"/>
    <w:rsid w:val="00D35C63"/>
    <w:rsid w:val="00D44EDC"/>
    <w:rsid w:val="00D45298"/>
    <w:rsid w:val="00D57D5E"/>
    <w:rsid w:val="00D64EB1"/>
    <w:rsid w:val="00D80DBD"/>
    <w:rsid w:val="00D82358"/>
    <w:rsid w:val="00D83EE1"/>
    <w:rsid w:val="00D90C93"/>
    <w:rsid w:val="00DB4EA7"/>
    <w:rsid w:val="00DB6FB8"/>
    <w:rsid w:val="00DC08C5"/>
    <w:rsid w:val="00DD114A"/>
    <w:rsid w:val="00DD28A2"/>
    <w:rsid w:val="00DE02C5"/>
    <w:rsid w:val="00DE18B2"/>
    <w:rsid w:val="00DE5D4F"/>
    <w:rsid w:val="00DF2C5A"/>
    <w:rsid w:val="00E02EAF"/>
    <w:rsid w:val="00E12E92"/>
    <w:rsid w:val="00E16237"/>
    <w:rsid w:val="00E2045E"/>
    <w:rsid w:val="00E22C79"/>
    <w:rsid w:val="00E36474"/>
    <w:rsid w:val="00E4508D"/>
    <w:rsid w:val="00E474CA"/>
    <w:rsid w:val="00E511E0"/>
    <w:rsid w:val="00E7545A"/>
    <w:rsid w:val="00E8069D"/>
    <w:rsid w:val="00EA251C"/>
    <w:rsid w:val="00EA3B61"/>
    <w:rsid w:val="00EA6DEF"/>
    <w:rsid w:val="00EB1125"/>
    <w:rsid w:val="00EB1408"/>
    <w:rsid w:val="00EC358B"/>
    <w:rsid w:val="00EC52EC"/>
    <w:rsid w:val="00EC7501"/>
    <w:rsid w:val="00ED3296"/>
    <w:rsid w:val="00EE07AB"/>
    <w:rsid w:val="00EE0D45"/>
    <w:rsid w:val="00EE4721"/>
    <w:rsid w:val="00EE658A"/>
    <w:rsid w:val="00EF441F"/>
    <w:rsid w:val="00F06D17"/>
    <w:rsid w:val="00F16812"/>
    <w:rsid w:val="00F352E1"/>
    <w:rsid w:val="00F40A11"/>
    <w:rsid w:val="00F443B7"/>
    <w:rsid w:val="00F447FB"/>
    <w:rsid w:val="00F453E7"/>
    <w:rsid w:val="00F50AE0"/>
    <w:rsid w:val="00F50EB8"/>
    <w:rsid w:val="00F51A56"/>
    <w:rsid w:val="00F527F1"/>
    <w:rsid w:val="00F559EC"/>
    <w:rsid w:val="00F56133"/>
    <w:rsid w:val="00F713FF"/>
    <w:rsid w:val="00F7282A"/>
    <w:rsid w:val="00F80D72"/>
    <w:rsid w:val="00F82D2A"/>
    <w:rsid w:val="00F9214C"/>
    <w:rsid w:val="00F92CA7"/>
    <w:rsid w:val="00F95DBB"/>
    <w:rsid w:val="00F96089"/>
    <w:rsid w:val="00FA5405"/>
    <w:rsid w:val="00FA5C2E"/>
    <w:rsid w:val="00FA5E9A"/>
    <w:rsid w:val="00FB603E"/>
    <w:rsid w:val="00FB7F0E"/>
    <w:rsid w:val="00FC0585"/>
    <w:rsid w:val="00FC0C54"/>
    <w:rsid w:val="00FC2C84"/>
    <w:rsid w:val="00FD28A1"/>
    <w:rsid w:val="00FD76D4"/>
    <w:rsid w:val="00FE055B"/>
    <w:rsid w:val="00FE115B"/>
    <w:rsid w:val="00FE5CD2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15FEAF"/>
  <w15:docId w15:val="{E2E5E9B5-8499-4E0E-8337-5EA888B5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locked="1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iPriority="0" w:unhideWhenUsed="1" w:qFormat="1"/>
    <w:lsdException w:name="FollowedHyperlink" w:semiHidden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F44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A-Text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C07507"/>
    <w:pPr>
      <w:spacing w:before="440" w:after="120" w:line="276" w:lineRule="auto"/>
    </w:pPr>
    <w:rPr>
      <w:rFonts w:ascii="Arial" w:eastAsiaTheme="minorHAnsi" w:hAnsi="Arial" w:cs="Arial"/>
      <w:b/>
      <w:sz w:val="26"/>
      <w:szCs w:val="26"/>
    </w:rPr>
  </w:style>
  <w:style w:type="character" w:customStyle="1" w:styleId="A-EHChar">
    <w:name w:val="A- EH Char"/>
    <w:basedOn w:val="DefaultParagraphFont"/>
    <w:link w:val="A-EH"/>
    <w:rsid w:val="00C07507"/>
    <w:rPr>
      <w:rFonts w:ascii="Arial" w:hAnsi="Arial" w:cs="Arial"/>
      <w:b/>
      <w:sz w:val="26"/>
      <w:szCs w:val="26"/>
    </w:rPr>
  </w:style>
  <w:style w:type="paragraph" w:customStyle="1" w:styleId="A-BH">
    <w:name w:val="A- BH"/>
    <w:basedOn w:val="Normal"/>
    <w:link w:val="A-BHChar"/>
    <w:qFormat/>
    <w:rsid w:val="00C07507"/>
    <w:pPr>
      <w:spacing w:before="120" w:after="200"/>
    </w:pPr>
    <w:rPr>
      <w:rFonts w:ascii="Arial" w:eastAsiaTheme="minorHAnsi" w:hAnsi="Arial" w:cs="Arial"/>
      <w:b/>
      <w:sz w:val="44"/>
      <w:szCs w:val="48"/>
    </w:rPr>
  </w:style>
  <w:style w:type="character" w:customStyle="1" w:styleId="A-BHChar">
    <w:name w:val="A- BH Char"/>
    <w:basedOn w:val="DefaultParagraphFont"/>
    <w:link w:val="A-BH"/>
    <w:rsid w:val="00C07507"/>
    <w:rPr>
      <w:rFonts w:ascii="Arial" w:hAnsi="Arial" w:cs="Arial"/>
      <w:b/>
      <w:sz w:val="44"/>
      <w:szCs w:val="48"/>
    </w:rPr>
  </w:style>
  <w:style w:type="paragraph" w:customStyle="1" w:styleId="A-CH">
    <w:name w:val="A- CH"/>
    <w:basedOn w:val="Normal"/>
    <w:link w:val="A-CHChar"/>
    <w:qFormat/>
    <w:rsid w:val="00C07507"/>
    <w:pPr>
      <w:spacing w:before="440" w:after="160"/>
    </w:pPr>
    <w:rPr>
      <w:rFonts w:ascii="Arial" w:eastAsiaTheme="minorHAnsi" w:hAnsi="Arial" w:cs="Arial"/>
      <w:b/>
      <w:sz w:val="36"/>
      <w:szCs w:val="40"/>
    </w:rPr>
  </w:style>
  <w:style w:type="character" w:customStyle="1" w:styleId="A-CHChar">
    <w:name w:val="A- CH Char"/>
    <w:basedOn w:val="DefaultParagraphFont"/>
    <w:link w:val="A-CH"/>
    <w:rsid w:val="00C07507"/>
    <w:rPr>
      <w:rFonts w:ascii="Arial" w:hAnsi="Arial" w:cs="Arial"/>
      <w:b/>
      <w:sz w:val="36"/>
      <w:szCs w:val="40"/>
    </w:rPr>
  </w:style>
  <w:style w:type="paragraph" w:customStyle="1" w:styleId="A-DH">
    <w:name w:val="A- DH"/>
    <w:basedOn w:val="Normal"/>
    <w:link w:val="A-DHChar"/>
    <w:qFormat/>
    <w:rsid w:val="00C07507"/>
    <w:pPr>
      <w:spacing w:before="280" w:after="120"/>
    </w:pPr>
    <w:rPr>
      <w:rFonts w:ascii="Arial" w:eastAsiaTheme="minorHAnsi" w:hAnsi="Arial" w:cs="Arial"/>
      <w:b/>
      <w:sz w:val="28"/>
      <w:szCs w:val="34"/>
    </w:rPr>
  </w:style>
  <w:style w:type="character" w:customStyle="1" w:styleId="A-DHChar">
    <w:name w:val="A- DH Char"/>
    <w:basedOn w:val="DefaultParagraphFont"/>
    <w:link w:val="A-DH"/>
    <w:rsid w:val="00C07507"/>
    <w:rPr>
      <w:rFonts w:ascii="Arial" w:hAnsi="Arial" w:cs="Arial"/>
      <w:b/>
      <w:sz w:val="28"/>
      <w:szCs w:val="34"/>
    </w:rPr>
  </w:style>
  <w:style w:type="paragraph" w:customStyle="1" w:styleId="A-LetterList">
    <w:name w:val="A- Letter List"/>
    <w:basedOn w:val="Normal"/>
    <w:link w:val="A-LetterListChar"/>
    <w:qFormat/>
    <w:rsid w:val="00F06D17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LetterListChar">
    <w:name w:val="A- Letter List Char"/>
    <w:basedOn w:val="DefaultParagraphFont"/>
    <w:link w:val="A-LetterList"/>
    <w:rsid w:val="00F06D17"/>
    <w:rPr>
      <w:rFonts w:ascii="Arial" w:hAnsi="Arial" w:cs="Times New Roman"/>
      <w:sz w:val="20"/>
      <w:szCs w:val="24"/>
    </w:rPr>
  </w:style>
  <w:style w:type="paragraph" w:customStyle="1" w:styleId="A-CheckBoxList">
    <w:name w:val="A- Check Box List"/>
    <w:basedOn w:val="Normal"/>
    <w:link w:val="A-CheckBoxListChar"/>
    <w:qFormat/>
    <w:rsid w:val="00F06D17"/>
    <w:pPr>
      <w:spacing w:line="276" w:lineRule="auto"/>
      <w:ind w:left="360" w:hanging="360"/>
    </w:pPr>
    <w:rPr>
      <w:rFonts w:ascii="Arial" w:eastAsiaTheme="minorHAnsi" w:hAnsi="Arial"/>
      <w:sz w:val="20"/>
      <w:szCs w:val="24"/>
    </w:rPr>
  </w:style>
  <w:style w:type="character" w:customStyle="1" w:styleId="A-CheckBoxListChar">
    <w:name w:val="A- Check Box List Char"/>
    <w:basedOn w:val="DefaultParagraphFont"/>
    <w:link w:val="A-CheckBoxList"/>
    <w:rsid w:val="00F06D17"/>
    <w:rPr>
      <w:rFonts w:ascii="Arial" w:hAnsi="Arial" w:cs="Times New Roman"/>
      <w:sz w:val="20"/>
      <w:szCs w:val="24"/>
    </w:rPr>
  </w:style>
  <w:style w:type="paragraph" w:customStyle="1" w:styleId="A-OpenBulletList">
    <w:name w:val="A- Open Bullet List"/>
    <w:basedOn w:val="Normal"/>
    <w:link w:val="A-OpenBulletListChar"/>
    <w:qFormat/>
    <w:rsid w:val="00624A61"/>
    <w:pPr>
      <w:spacing w:line="276" w:lineRule="auto"/>
      <w:ind w:left="1080" w:hanging="360"/>
    </w:pPr>
    <w:rPr>
      <w:rFonts w:ascii="Arial" w:eastAsiaTheme="minorHAnsi" w:hAnsi="Arial"/>
      <w:sz w:val="20"/>
      <w:szCs w:val="24"/>
    </w:rPr>
  </w:style>
  <w:style w:type="character" w:customStyle="1" w:styleId="A-OpenBulletListChar">
    <w:name w:val="A- Open Bullet List Char"/>
    <w:basedOn w:val="DefaultParagraphFont"/>
    <w:link w:val="A-OpenBulletList"/>
    <w:rsid w:val="00624A61"/>
    <w:rPr>
      <w:rFonts w:ascii="Arial" w:hAnsi="Arial" w:cs="Times New Roman"/>
      <w:sz w:val="20"/>
      <w:szCs w:val="24"/>
    </w:rPr>
  </w:style>
  <w:style w:type="paragraph" w:customStyle="1" w:styleId="A-DHfollowingCH">
    <w:name w:val="A- DH following CH"/>
    <w:basedOn w:val="Normal"/>
    <w:link w:val="A-DHfollowingCHChar"/>
    <w:qFormat/>
    <w:rsid w:val="00624A61"/>
    <w:pPr>
      <w:spacing w:before="240" w:after="120"/>
    </w:pPr>
    <w:rPr>
      <w:rFonts w:ascii="Arial" w:eastAsiaTheme="minorHAnsi" w:hAnsi="Arial"/>
      <w:b/>
      <w:sz w:val="28"/>
      <w:szCs w:val="40"/>
    </w:rPr>
  </w:style>
  <w:style w:type="character" w:customStyle="1" w:styleId="A-DHfollowingCHChar">
    <w:name w:val="A- DH following CH Char"/>
    <w:basedOn w:val="DefaultParagraphFont"/>
    <w:link w:val="A-DHfollowingCH"/>
    <w:rsid w:val="00624A61"/>
    <w:rPr>
      <w:rFonts w:ascii="Arial" w:hAnsi="Arial" w:cs="Times New Roman"/>
      <w:b/>
      <w:sz w:val="28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">
    <w:name w:val="A- Direct Address"/>
    <w:basedOn w:val="Normal"/>
    <w:link w:val="A-DirectAddressChar"/>
    <w:qFormat/>
    <w:rsid w:val="00624A61"/>
    <w:pPr>
      <w:spacing w:line="276" w:lineRule="auto"/>
      <w:ind w:left="806" w:hanging="360"/>
    </w:pPr>
    <w:rPr>
      <w:rFonts w:ascii="Arial" w:eastAsiaTheme="minorHAnsi" w:hAnsi="Arial"/>
      <w:sz w:val="20"/>
      <w:szCs w:val="24"/>
    </w:rPr>
  </w:style>
  <w:style w:type="character" w:customStyle="1" w:styleId="A-DirectAddressChar">
    <w:name w:val="A- Direct Address Char"/>
    <w:basedOn w:val="DefaultParagraphFont"/>
    <w:link w:val="A-DirectAddress"/>
    <w:rsid w:val="00624A61"/>
    <w:rPr>
      <w:rFonts w:ascii="Arial" w:hAnsi="Arial" w:cs="Times New Roman"/>
      <w:sz w:val="20"/>
      <w:szCs w:val="24"/>
    </w:rPr>
  </w:style>
  <w:style w:type="paragraph" w:customStyle="1" w:styleId="A-DirectAddress-withspaceafter">
    <w:name w:val="A- Direct Address - with space after"/>
    <w:basedOn w:val="A-DirectAddress"/>
    <w:link w:val="A-DirectAddress-withspaceafterChar"/>
    <w:qFormat/>
    <w:rsid w:val="006F5958"/>
    <w:pPr>
      <w:spacing w:after="200"/>
    </w:pPr>
  </w:style>
  <w:style w:type="character" w:customStyle="1" w:styleId="A-DirectAddress-withspaceafterChar">
    <w:name w:val="A- Direct Address - with space after Char"/>
    <w:basedOn w:val="A-DirectAddressChar"/>
    <w:link w:val="A-DirectAddress-withspaceafter"/>
    <w:rsid w:val="006F5958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paragraph" w:customStyle="1" w:styleId="A-Text-withspaceafter">
    <w:name w:val="A- Text - with space after"/>
    <w:basedOn w:val="Normal"/>
    <w:link w:val="A-Text-withspaceafterChar"/>
    <w:qFormat/>
    <w:rsid w:val="00EF441F"/>
    <w:pPr>
      <w:spacing w:after="240" w:line="276" w:lineRule="auto"/>
    </w:pPr>
    <w:rPr>
      <w:rFonts w:ascii="Arial" w:eastAsiaTheme="minorHAnsi" w:hAnsi="Arial" w:cs="Arial"/>
      <w:sz w:val="20"/>
    </w:rPr>
  </w:style>
  <w:style w:type="character" w:customStyle="1" w:styleId="A-Text-withspaceafterChar">
    <w:name w:val="A- Text - with space after Char"/>
    <w:basedOn w:val="DefaultParagraphFont"/>
    <w:link w:val="A-Text-withspaceafter"/>
    <w:rsid w:val="00EF441F"/>
    <w:rPr>
      <w:rFonts w:ascii="Arial" w:hAnsi="Arial" w:cs="Arial"/>
      <w:sz w:val="20"/>
      <w:szCs w:val="20"/>
    </w:rPr>
  </w:style>
  <w:style w:type="paragraph" w:customStyle="1" w:styleId="A-Text">
    <w:name w:val="A- Text"/>
    <w:basedOn w:val="Normal"/>
    <w:link w:val="A-TextChar"/>
    <w:qFormat/>
    <w:rsid w:val="00C07507"/>
    <w:pPr>
      <w:tabs>
        <w:tab w:val="left" w:pos="450"/>
      </w:tabs>
      <w:spacing w:line="276" w:lineRule="auto"/>
    </w:pPr>
    <w:rPr>
      <w:rFonts w:ascii="Arial" w:eastAsiaTheme="minorHAnsi" w:hAnsi="Arial"/>
      <w:sz w:val="20"/>
      <w:szCs w:val="24"/>
    </w:rPr>
  </w:style>
  <w:style w:type="character" w:customStyle="1" w:styleId="A-TextChar">
    <w:name w:val="A- Text Char"/>
    <w:basedOn w:val="A-Text-withspaceafterChar"/>
    <w:link w:val="A-Text"/>
    <w:rsid w:val="007137D5"/>
    <w:rPr>
      <w:rFonts w:ascii="Arial" w:hAnsi="Arial" w:cs="Times New Roman"/>
      <w:sz w:val="20"/>
      <w:szCs w:val="24"/>
    </w:rPr>
  </w:style>
  <w:style w:type="paragraph" w:customStyle="1" w:styleId="A-Text-quadright">
    <w:name w:val="A- Text - quad right"/>
    <w:basedOn w:val="Normal"/>
    <w:link w:val="A-Text-quadrightChar"/>
    <w:qFormat/>
    <w:rsid w:val="00C07507"/>
    <w:pPr>
      <w:tabs>
        <w:tab w:val="left" w:pos="450"/>
      </w:tabs>
      <w:spacing w:line="276" w:lineRule="auto"/>
      <w:ind w:right="720"/>
      <w:jc w:val="right"/>
    </w:pPr>
    <w:rPr>
      <w:rFonts w:ascii="Arial" w:eastAsiaTheme="minorHAnsi" w:hAnsi="Arial"/>
      <w:sz w:val="16"/>
    </w:rPr>
  </w:style>
  <w:style w:type="character" w:customStyle="1" w:styleId="A-Text-quadrightChar">
    <w:name w:val="A- Text - quad right Char"/>
    <w:basedOn w:val="DefaultParagraphFont"/>
    <w:link w:val="A-Text-quadright"/>
    <w:rsid w:val="00C07507"/>
    <w:rPr>
      <w:rFonts w:ascii="Arial" w:hAnsi="Arial" w:cs="Times New Roman"/>
      <w:b/>
      <w:sz w:val="16"/>
      <w:szCs w:val="20"/>
    </w:rPr>
  </w:style>
  <w:style w:type="paragraph" w:customStyle="1" w:styleId="A-Text-leftindent">
    <w:name w:val="A- Text - left indent"/>
    <w:basedOn w:val="Normal"/>
    <w:link w:val="A-Text-leftindentChar"/>
    <w:qFormat/>
    <w:rsid w:val="00C07507"/>
    <w:pPr>
      <w:tabs>
        <w:tab w:val="left" w:pos="450"/>
      </w:tabs>
      <w:spacing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Char">
    <w:name w:val="A- Text - left indent Char"/>
    <w:basedOn w:val="DefaultParagraphFont"/>
    <w:link w:val="A-Text-leftindent"/>
    <w:rsid w:val="00C07507"/>
    <w:rPr>
      <w:rFonts w:ascii="Arial" w:hAnsi="Arial" w:cs="Times New Roman"/>
      <w:b/>
      <w:sz w:val="20"/>
      <w:szCs w:val="24"/>
    </w:rPr>
  </w:style>
  <w:style w:type="paragraph" w:customStyle="1" w:styleId="A-Text-leftindentwithspaceafter">
    <w:name w:val="A- Text - left indent with space after"/>
    <w:basedOn w:val="Normal"/>
    <w:link w:val="A-Text-leftindentwithspaceafterChar"/>
    <w:qFormat/>
    <w:rsid w:val="00624A61"/>
    <w:pPr>
      <w:tabs>
        <w:tab w:val="left" w:pos="450"/>
      </w:tabs>
      <w:spacing w:after="120" w:line="276" w:lineRule="auto"/>
      <w:ind w:left="1080"/>
    </w:pPr>
    <w:rPr>
      <w:rFonts w:ascii="Arial" w:eastAsiaTheme="minorHAnsi" w:hAnsi="Arial"/>
      <w:sz w:val="20"/>
      <w:szCs w:val="24"/>
    </w:rPr>
  </w:style>
  <w:style w:type="character" w:customStyle="1" w:styleId="A-Text-leftindentwithspaceafterChar">
    <w:name w:val="A- Text - left indent with space after Char"/>
    <w:basedOn w:val="DefaultParagraphFont"/>
    <w:link w:val="A-Text-leftindentwithspaceafter"/>
    <w:rsid w:val="00624A61"/>
    <w:rPr>
      <w:rFonts w:ascii="Arial" w:hAnsi="Arial" w:cs="Times New Roman"/>
      <w:b/>
      <w:sz w:val="20"/>
      <w:szCs w:val="24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Permissionstatement">
    <w:name w:val="A- Permission statement"/>
    <w:basedOn w:val="Normal"/>
    <w:link w:val="A-PermissionstatementChar"/>
    <w:qFormat/>
    <w:rsid w:val="00624A61"/>
    <w:pPr>
      <w:spacing w:after="160" w:line="276" w:lineRule="auto"/>
      <w:jc w:val="center"/>
    </w:pPr>
    <w:rPr>
      <w:rFonts w:ascii="Arial" w:eastAsiaTheme="minorHAnsi" w:hAnsi="Arial"/>
      <w:sz w:val="16"/>
      <w:szCs w:val="18"/>
    </w:rPr>
  </w:style>
  <w:style w:type="character" w:customStyle="1" w:styleId="A-PermissionstatementChar">
    <w:name w:val="A- Permission statement Char"/>
    <w:basedOn w:val="DefaultParagraphFont"/>
    <w:link w:val="A-Permissionstatement"/>
    <w:rsid w:val="00624A61"/>
    <w:rPr>
      <w:rFonts w:ascii="Arial" w:hAnsi="Arial" w:cs="Times New Roman"/>
      <w:sz w:val="16"/>
      <w:szCs w:val="18"/>
    </w:rPr>
  </w:style>
  <w:style w:type="paragraph" w:customStyle="1" w:styleId="A-References-roman">
    <w:name w:val="A- References - roman"/>
    <w:qFormat/>
    <w:rsid w:val="00624A61"/>
    <w:pPr>
      <w:spacing w:after="0" w:line="240" w:lineRule="auto"/>
      <w:ind w:left="360" w:hanging="360"/>
    </w:pPr>
    <w:rPr>
      <w:rFonts w:ascii="Arial" w:eastAsia="Times" w:hAnsi="Arial" w:cs="Times New Roman"/>
      <w:color w:val="000000"/>
      <w:sz w:val="18"/>
      <w:szCs w:val="24"/>
    </w:rPr>
  </w:style>
  <w:style w:type="paragraph" w:customStyle="1" w:styleId="A-Text-extraspaceafter">
    <w:name w:val="A- Text - extra space after"/>
    <w:basedOn w:val="Normal"/>
    <w:qFormat/>
    <w:rsid w:val="00624A61"/>
    <w:pPr>
      <w:tabs>
        <w:tab w:val="left" w:pos="450"/>
      </w:tabs>
      <w:spacing w:after="360" w:line="276" w:lineRule="auto"/>
    </w:pPr>
    <w:rPr>
      <w:rFonts w:ascii="Arial" w:eastAsiaTheme="minorHAnsi" w:hAnsi="Arial"/>
      <w:sz w:val="20"/>
      <w:szCs w:val="24"/>
    </w:rPr>
  </w:style>
  <w:style w:type="paragraph" w:customStyle="1" w:styleId="A-Text-adaptedfromroman">
    <w:name w:val="A- Text - adapted from roman"/>
    <w:basedOn w:val="Normal"/>
    <w:qFormat/>
    <w:rsid w:val="00624A61"/>
    <w:pPr>
      <w:tabs>
        <w:tab w:val="left" w:pos="450"/>
      </w:tabs>
      <w:spacing w:line="276" w:lineRule="auto"/>
    </w:pPr>
    <w:rPr>
      <w:rFonts w:ascii="Arial" w:eastAsiaTheme="minorHAnsi" w:hAnsi="Arial"/>
      <w:color w:val="2C0000"/>
      <w:sz w:val="20"/>
      <w:szCs w:val="24"/>
    </w:rPr>
  </w:style>
  <w:style w:type="character" w:customStyle="1" w:styleId="A-Text-adaptedfromitalic">
    <w:name w:val="A- Text - adapted from italic"/>
    <w:basedOn w:val="DefaultParagraphFont"/>
    <w:uiPriority w:val="1"/>
    <w:qFormat/>
    <w:rsid w:val="00624A61"/>
    <w:rPr>
      <w:rFonts w:ascii="Arial" w:hAnsi="Arial"/>
      <w:i/>
      <w:sz w:val="20"/>
    </w:rPr>
  </w:style>
  <w:style w:type="paragraph" w:customStyle="1" w:styleId="A-ChartHeads">
    <w:name w:val="A- Chart Heads"/>
    <w:basedOn w:val="Normal"/>
    <w:qFormat/>
    <w:rsid w:val="00F06D17"/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624A61"/>
    <w:rPr>
      <w:rFonts w:ascii="Arial" w:eastAsiaTheme="minorHAnsi" w:hAnsi="Arial"/>
      <w:sz w:val="18"/>
    </w:rPr>
  </w:style>
  <w:style w:type="paragraph" w:customStyle="1" w:styleId="A-Extract">
    <w:name w:val="A- Extract"/>
    <w:basedOn w:val="Normal"/>
    <w:qFormat/>
    <w:rsid w:val="00C07507"/>
    <w:pPr>
      <w:tabs>
        <w:tab w:val="left" w:pos="450"/>
      </w:tabs>
      <w:spacing w:before="240" w:after="240" w:line="276" w:lineRule="auto"/>
      <w:ind w:left="446" w:right="720"/>
    </w:pPr>
    <w:rPr>
      <w:rFonts w:ascii="Arial" w:eastAsiaTheme="minorHAnsi" w:hAnsi="Arial"/>
      <w:sz w:val="20"/>
      <w:szCs w:val="24"/>
    </w:rPr>
  </w:style>
  <w:style w:type="paragraph" w:customStyle="1" w:styleId="A-NumberList">
    <w:name w:val="A- Number List"/>
    <w:basedOn w:val="Normal"/>
    <w:qFormat/>
    <w:rsid w:val="00624A61"/>
    <w:pPr>
      <w:tabs>
        <w:tab w:val="left" w:pos="270"/>
        <w:tab w:val="left" w:pos="450"/>
      </w:tabs>
      <w:spacing w:after="200" w:line="276" w:lineRule="auto"/>
    </w:pPr>
    <w:rPr>
      <w:rFonts w:ascii="Arial" w:eastAsiaTheme="minorHAnsi" w:hAnsi="Arial" w:cs="Arial"/>
      <w:sz w:val="20"/>
    </w:rPr>
  </w:style>
  <w:style w:type="paragraph" w:customStyle="1" w:styleId="A-NumberList-nospaceafter">
    <w:name w:val="A- Number List - no space after"/>
    <w:basedOn w:val="A-NumberList"/>
    <w:qFormat/>
    <w:rsid w:val="001F322F"/>
    <w:pPr>
      <w:spacing w:after="0"/>
    </w:pPr>
  </w:style>
  <w:style w:type="paragraph" w:customStyle="1" w:styleId="A-BulletList-withspaceafter">
    <w:name w:val="A- Bullet List - with space after"/>
    <w:basedOn w:val="A-BulletList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">
    <w:name w:val="A- Bullet List"/>
    <w:basedOn w:val="Normal"/>
    <w:qFormat/>
    <w:rsid w:val="00F40A11"/>
    <w:pPr>
      <w:numPr>
        <w:numId w:val="3"/>
      </w:numPr>
      <w:spacing w:line="276" w:lineRule="auto"/>
      <w:ind w:left="806"/>
    </w:pPr>
    <w:rPr>
      <w:rFonts w:ascii="Arial" w:eastAsiaTheme="minorHAnsi" w:hAnsi="Arial" w:cs="Arial"/>
      <w:sz w:val="20"/>
    </w:rPr>
  </w:style>
  <w:style w:type="paragraph" w:customStyle="1" w:styleId="A-BulletList-indented">
    <w:name w:val="A- Bullet List - indented"/>
    <w:basedOn w:val="Normal"/>
    <w:qFormat/>
    <w:rsid w:val="00F40A11"/>
    <w:pPr>
      <w:numPr>
        <w:numId w:val="15"/>
      </w:numPr>
      <w:spacing w:line="276" w:lineRule="auto"/>
      <w:ind w:left="1440"/>
    </w:pPr>
    <w:rPr>
      <w:rFonts w:ascii="Arial" w:eastAsiaTheme="minorHAnsi" w:hAnsi="Arial" w:cs="Arial"/>
      <w:sz w:val="20"/>
    </w:rPr>
  </w:style>
  <w:style w:type="paragraph" w:customStyle="1" w:styleId="A-BulletList-indentedwithspaceafter">
    <w:name w:val="A- Bullet List - indented with space after"/>
    <w:basedOn w:val="A-BulletList-indented"/>
    <w:qFormat/>
    <w:rsid w:val="00F40A11"/>
    <w:pPr>
      <w:spacing w:after="200"/>
    </w:pPr>
  </w:style>
  <w:style w:type="paragraph" w:customStyle="1" w:styleId="A-Header-coursetitlesubtitlepage1">
    <w:name w:val="A- Header - course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basedOn w:val="A-BH"/>
    <w:qFormat/>
    <w:rsid w:val="004A3116"/>
    <w:pPr>
      <w:spacing w:before="0"/>
    </w:pPr>
    <w:rPr>
      <w:b w:val="0"/>
      <w:sz w:val="40"/>
    </w:rPr>
  </w:style>
  <w:style w:type="paragraph" w:customStyle="1" w:styleId="A-BH1">
    <w:name w:val="A- BH1"/>
    <w:basedOn w:val="A-BH"/>
    <w:qFormat/>
    <w:rsid w:val="004A3116"/>
    <w:pPr>
      <w:spacing w:after="80"/>
    </w:pPr>
  </w:style>
  <w:style w:type="character" w:styleId="CommentReference">
    <w:name w:val="annotation reference"/>
    <w:basedOn w:val="DefaultParagraphFont"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A-DH2">
    <w:name w:val="A- DH2"/>
    <w:basedOn w:val="A-EH"/>
    <w:qFormat/>
    <w:rsid w:val="00AB7193"/>
    <w:pPr>
      <w:spacing w:before="0"/>
    </w:pPr>
  </w:style>
  <w:style w:type="paragraph" w:customStyle="1" w:styleId="handouttext">
    <w:name w:val="handout text"/>
    <w:basedOn w:val="Normal"/>
    <w:uiPriority w:val="99"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BulletList-quadleft">
    <w:name w:val="A- Bullet List - quad left"/>
    <w:basedOn w:val="A-BulletList"/>
    <w:qFormat/>
    <w:rsid w:val="00745B49"/>
    <w:pPr>
      <w:ind w:left="360"/>
    </w:pPr>
  </w:style>
  <w:style w:type="paragraph" w:customStyle="1" w:styleId="A-BulletList-leftindent">
    <w:name w:val="A- Bullet List - left indent"/>
    <w:basedOn w:val="A-BulletList-indented"/>
    <w:qFormat/>
    <w:rsid w:val="00745B49"/>
    <w:pPr>
      <w:ind w:left="720"/>
    </w:pPr>
  </w:style>
  <w:style w:type="paragraph" w:customStyle="1" w:styleId="A-BulletList-leftindentwithspaceafter">
    <w:name w:val="A- Bullet List - left indent with space after"/>
    <w:basedOn w:val="A-BulletList-indented"/>
    <w:qFormat/>
    <w:rsid w:val="00745B49"/>
    <w:pPr>
      <w:spacing w:after="120"/>
      <w:ind w:left="720"/>
    </w:pPr>
  </w:style>
  <w:style w:type="paragraph" w:customStyle="1" w:styleId="H-BH">
    <w:name w:val="H-B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after="180" w:line="54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54"/>
      <w:szCs w:val="54"/>
    </w:rPr>
  </w:style>
  <w:style w:type="paragraph" w:customStyle="1" w:styleId="H-CH">
    <w:name w:val="H-CH"/>
    <w:basedOn w:val="Normal"/>
    <w:uiPriority w:val="99"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Text-paragraphwithfirstlineindent">
    <w:name w:val="A- Text - paragraph with first line indent"/>
    <w:basedOn w:val="handouttext"/>
    <w:qFormat/>
    <w:rsid w:val="00A86550"/>
    <w:rPr>
      <w:rFonts w:ascii="Arial" w:hAnsi="Arial"/>
    </w:rPr>
  </w:style>
  <w:style w:type="paragraph" w:customStyle="1" w:styleId="A-Bullet-keepspaces">
    <w:name w:val="A- Bullet - keep spaces"/>
    <w:basedOn w:val="handoutnumberedlist"/>
    <w:qFormat/>
    <w:rsid w:val="00A86550"/>
    <w:pPr>
      <w:spacing w:before="90" w:after="720"/>
    </w:pPr>
  </w:style>
  <w:style w:type="paragraph" w:customStyle="1" w:styleId="A-Numberleftwithorginialspaceafter">
    <w:name w:val="A- Number left with orginial space after"/>
    <w:basedOn w:val="A-Bullet-keepspaces"/>
    <w:qFormat/>
    <w:rsid w:val="00D02316"/>
    <w:pPr>
      <w:numPr>
        <w:numId w:val="16"/>
      </w:numPr>
      <w:ind w:left="360"/>
    </w:pPr>
    <w:rPr>
      <w:rFonts w:ascii="Arial" w:hAnsi="Arial"/>
    </w:rPr>
  </w:style>
  <w:style w:type="table" w:styleId="TableGrid">
    <w:name w:val="Table Grid"/>
    <w:basedOn w:val="TableNormal"/>
    <w:uiPriority w:val="59"/>
    <w:locked/>
    <w:rsid w:val="0027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C2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2C8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2C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">
    <w:name w:val="text"/>
    <w:rsid w:val="006D55AE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4E33"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B4E33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18FE7-5040-4083-B0CA-66C06959E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12</cp:revision>
  <cp:lastPrinted>2015-10-07T14:10:00Z</cp:lastPrinted>
  <dcterms:created xsi:type="dcterms:W3CDTF">2020-07-29T17:19:00Z</dcterms:created>
  <dcterms:modified xsi:type="dcterms:W3CDTF">2021-03-08T18:53:00Z</dcterms:modified>
</cp:coreProperties>
</file>